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305" w:rsidRPr="00F64343" w:rsidRDefault="00310305" w:rsidP="00F64343">
      <w:pPr>
        <w:spacing w:after="0" w:line="480" w:lineRule="auto"/>
        <w:jc w:val="center"/>
        <w:rPr>
          <w:rFonts w:ascii="Times New Roman" w:hAnsi="Times New Roman"/>
          <w:b/>
          <w:sz w:val="24"/>
          <w:szCs w:val="24"/>
          <w:lang w:val="fi-FI"/>
        </w:rPr>
      </w:pPr>
      <w:r w:rsidRPr="00F64343">
        <w:rPr>
          <w:rFonts w:ascii="Times New Roman" w:hAnsi="Times New Roman"/>
          <w:b/>
          <w:sz w:val="24"/>
          <w:szCs w:val="24"/>
          <w:lang w:val="fi-FI"/>
        </w:rPr>
        <w:t>BAB III</w:t>
      </w:r>
    </w:p>
    <w:p w:rsidR="00310305" w:rsidRPr="00F64343" w:rsidRDefault="002A6DD5" w:rsidP="00F64343">
      <w:pPr>
        <w:spacing w:after="0" w:line="480" w:lineRule="auto"/>
        <w:jc w:val="center"/>
        <w:rPr>
          <w:rFonts w:ascii="Times New Roman" w:hAnsi="Times New Roman"/>
          <w:b/>
          <w:sz w:val="24"/>
          <w:szCs w:val="24"/>
          <w:lang w:val="id-ID"/>
        </w:rPr>
      </w:pPr>
      <w:r w:rsidRPr="00F64343">
        <w:rPr>
          <w:rFonts w:ascii="Times New Roman" w:hAnsi="Times New Roman"/>
          <w:b/>
          <w:sz w:val="24"/>
          <w:szCs w:val="24"/>
          <w:lang w:val="id-ID"/>
        </w:rPr>
        <w:t>OBJEK</w:t>
      </w:r>
      <w:r w:rsidR="00310305" w:rsidRPr="00F64343">
        <w:rPr>
          <w:rFonts w:ascii="Times New Roman" w:hAnsi="Times New Roman"/>
          <w:b/>
          <w:sz w:val="24"/>
          <w:szCs w:val="24"/>
          <w:lang w:val="id-ID"/>
        </w:rPr>
        <w:t xml:space="preserve"> </w:t>
      </w:r>
      <w:r w:rsidR="009D0A9E">
        <w:rPr>
          <w:rFonts w:ascii="Times New Roman" w:hAnsi="Times New Roman"/>
          <w:b/>
          <w:sz w:val="24"/>
          <w:szCs w:val="24"/>
          <w:lang w:val="id-ID"/>
        </w:rPr>
        <w:t>STUDI</w:t>
      </w:r>
    </w:p>
    <w:p w:rsidR="00310305" w:rsidRPr="00142F30" w:rsidRDefault="00310305" w:rsidP="00F64343">
      <w:pPr>
        <w:spacing w:after="0" w:line="720" w:lineRule="auto"/>
        <w:jc w:val="center"/>
        <w:rPr>
          <w:rFonts w:ascii="Times New Roman" w:hAnsi="Times New Roman"/>
          <w:b/>
          <w:sz w:val="24"/>
          <w:szCs w:val="24"/>
          <w:lang w:val="id-ID"/>
        </w:rPr>
      </w:pPr>
    </w:p>
    <w:p w:rsidR="00310305" w:rsidRPr="00142F30" w:rsidRDefault="009D0A9E" w:rsidP="00483127">
      <w:pPr>
        <w:pStyle w:val="ListParagraph"/>
        <w:numPr>
          <w:ilvl w:val="1"/>
          <w:numId w:val="2"/>
        </w:numPr>
        <w:tabs>
          <w:tab w:val="left" w:pos="550"/>
        </w:tabs>
        <w:spacing w:after="0" w:line="480" w:lineRule="auto"/>
        <w:jc w:val="both"/>
        <w:rPr>
          <w:rFonts w:ascii="Times New Roman" w:hAnsi="Times New Roman"/>
          <w:b/>
          <w:sz w:val="24"/>
          <w:szCs w:val="24"/>
        </w:rPr>
      </w:pPr>
      <w:r>
        <w:rPr>
          <w:rFonts w:ascii="Times New Roman" w:hAnsi="Times New Roman"/>
          <w:b/>
          <w:sz w:val="24"/>
          <w:szCs w:val="24"/>
          <w:lang w:val="id-ID"/>
        </w:rPr>
        <w:t xml:space="preserve">. Objek </w:t>
      </w:r>
      <w:r w:rsidR="00603226">
        <w:rPr>
          <w:rFonts w:ascii="Times New Roman" w:hAnsi="Times New Roman"/>
          <w:b/>
          <w:sz w:val="24"/>
          <w:szCs w:val="24"/>
          <w:lang w:val="id-ID"/>
        </w:rPr>
        <w:t>S</w:t>
      </w:r>
      <w:r>
        <w:rPr>
          <w:rFonts w:ascii="Times New Roman" w:hAnsi="Times New Roman"/>
          <w:b/>
          <w:sz w:val="24"/>
          <w:szCs w:val="24"/>
          <w:lang w:val="id-ID"/>
        </w:rPr>
        <w:t>tudi</w:t>
      </w:r>
    </w:p>
    <w:p w:rsidR="00310305" w:rsidRPr="00142F30" w:rsidRDefault="00310305" w:rsidP="00483127">
      <w:pPr>
        <w:pStyle w:val="ListParagraph"/>
        <w:numPr>
          <w:ilvl w:val="2"/>
          <w:numId w:val="2"/>
        </w:numPr>
        <w:tabs>
          <w:tab w:val="left" w:pos="550"/>
        </w:tabs>
        <w:spacing w:after="0" w:line="480" w:lineRule="auto"/>
        <w:jc w:val="both"/>
        <w:rPr>
          <w:rFonts w:ascii="Times New Roman" w:hAnsi="Times New Roman"/>
          <w:b/>
          <w:sz w:val="24"/>
          <w:szCs w:val="24"/>
        </w:rPr>
      </w:pPr>
      <w:r w:rsidRPr="00142F30">
        <w:rPr>
          <w:rFonts w:ascii="Times New Roman" w:hAnsi="Times New Roman"/>
          <w:b/>
          <w:sz w:val="24"/>
          <w:szCs w:val="24"/>
        </w:rPr>
        <w:t xml:space="preserve">Sejarah Singkat </w:t>
      </w:r>
    </w:p>
    <w:p w:rsidR="003A51DF" w:rsidRDefault="003A51DF" w:rsidP="003A51DF">
      <w:pPr>
        <w:spacing w:after="0" w:line="480" w:lineRule="auto"/>
        <w:ind w:firstLine="360"/>
        <w:jc w:val="both"/>
        <w:rPr>
          <w:rFonts w:ascii="Times New Roman" w:hAnsi="Times New Roman"/>
          <w:sz w:val="24"/>
          <w:szCs w:val="24"/>
        </w:rPr>
      </w:pPr>
      <w:r>
        <w:rPr>
          <w:rFonts w:ascii="Times New Roman" w:hAnsi="Times New Roman"/>
          <w:sz w:val="24"/>
          <w:szCs w:val="24"/>
        </w:rPr>
        <w:t>Pendirian bank bjb syariah diawali dengan pembentukan Divisi/Unit Usaha Syariah oleh PT Bank Pembangunan Daerah Jawa Barat dan Banten Tbk pada tanggal 20 Mei 2000, dengan tujuan untuk memenuhi kebutuhan masyarakat Jawa Barat yang mulai tumbuh keinginannya untuk menggunakan jasa perbankan syariah.</w:t>
      </w:r>
    </w:p>
    <w:p w:rsidR="003A51DF" w:rsidRDefault="003A51DF" w:rsidP="003A51DF">
      <w:pPr>
        <w:spacing w:after="0" w:line="480" w:lineRule="auto"/>
        <w:ind w:firstLine="360"/>
        <w:jc w:val="both"/>
        <w:rPr>
          <w:rFonts w:ascii="Times New Roman" w:hAnsi="Times New Roman"/>
          <w:sz w:val="24"/>
          <w:szCs w:val="24"/>
        </w:rPr>
      </w:pPr>
      <w:r>
        <w:rPr>
          <w:rFonts w:ascii="Times New Roman" w:hAnsi="Times New Roman"/>
          <w:sz w:val="24"/>
          <w:szCs w:val="24"/>
        </w:rPr>
        <w:t xml:space="preserve">Setelah 10 (sepuluh) tahun operasional Divisi/Unit Usaha Syariah, manajemen PT Bank Pembangunan Daerah Jawa Barat dan Banten Tbk berpandangan bahwa untuk mempercepat pertumbuhan usaha syariah serta mendukung program Bank Indonesia yang menghendaki peningkatan </w:t>
      </w:r>
      <w:r w:rsidRPr="00C15751">
        <w:rPr>
          <w:rFonts w:ascii="Times New Roman" w:hAnsi="Times New Roman"/>
          <w:i/>
          <w:sz w:val="24"/>
          <w:szCs w:val="24"/>
        </w:rPr>
        <w:t>share</w:t>
      </w:r>
      <w:r>
        <w:rPr>
          <w:rFonts w:ascii="Times New Roman" w:hAnsi="Times New Roman"/>
          <w:i/>
          <w:sz w:val="24"/>
          <w:szCs w:val="24"/>
        </w:rPr>
        <w:t xml:space="preserve"> </w:t>
      </w:r>
      <w:r>
        <w:rPr>
          <w:rFonts w:ascii="Times New Roman" w:hAnsi="Times New Roman"/>
          <w:sz w:val="24"/>
          <w:szCs w:val="24"/>
        </w:rPr>
        <w:t>perbankan syariah, maka dengan persetujuan Rapat Umum Pemegang Saham PT Bank Pembangunan Daerah Jawa Barat dan Banten Tbk diputuskan untuk menjadikan Divisi/Unit Syariah menjadi Bank Umum Syariah.</w:t>
      </w:r>
    </w:p>
    <w:p w:rsidR="003A51DF" w:rsidRDefault="003A51DF" w:rsidP="003A51DF">
      <w:pPr>
        <w:spacing w:after="0" w:line="480" w:lineRule="auto"/>
        <w:ind w:firstLine="360"/>
        <w:jc w:val="both"/>
        <w:rPr>
          <w:rFonts w:ascii="Times New Roman" w:hAnsi="Times New Roman"/>
          <w:sz w:val="24"/>
          <w:szCs w:val="24"/>
        </w:rPr>
      </w:pPr>
      <w:r>
        <w:rPr>
          <w:rFonts w:ascii="Times New Roman" w:hAnsi="Times New Roman"/>
          <w:sz w:val="24"/>
          <w:szCs w:val="24"/>
        </w:rPr>
        <w:t>Sebagai tindak lanjut keputusan Rapat Umum Pemegang Saham PT Bank Pembangunan Daerah Jawa Barat dan Banten Tbk, maka pada tanggal 15 Januari 2010 didirikan bank bjb syariah berdasarkan Akta Pendirian Nomor 4 yang dibuat oleh Notaris Fathiah Helmi dan telah mendapat pengesahan dari Kementrian Hukum dan Hak Asasi Manusia Nomor AHU.04317.AH.01.01 Tahun 2010 tanggal 26 Januari 2010.</w:t>
      </w:r>
    </w:p>
    <w:p w:rsidR="003A51DF" w:rsidRDefault="003A51DF" w:rsidP="003A51DF">
      <w:pPr>
        <w:spacing w:after="0" w:line="480" w:lineRule="auto"/>
        <w:ind w:firstLine="360"/>
        <w:jc w:val="both"/>
        <w:rPr>
          <w:rFonts w:ascii="Times New Roman" w:hAnsi="Times New Roman"/>
          <w:sz w:val="24"/>
          <w:szCs w:val="24"/>
        </w:rPr>
      </w:pPr>
      <w:r>
        <w:rPr>
          <w:rFonts w:ascii="Times New Roman" w:hAnsi="Times New Roman"/>
          <w:sz w:val="24"/>
          <w:szCs w:val="24"/>
        </w:rPr>
        <w:lastRenderedPageBreak/>
        <w:t>Pada saat pendirian bank bjb syariah memiliki modal disetor sebesar Rp 500.000.000.000,- (lima ratus milyar rupiah), kepemilikan saham bank bjb syariah dimiliki oleh PT Bank Pembangunan Daerah Jawa Barat dan Banten, Tbk dan PT Global Banten Development, dengan komposisi PT Bank Pembangunan Daerah Jawa Barat dan Banten, Tbk sebesar Rp 495.000.000.000,- (empat ratus sembilan puluh lima milyar rupiah) dan PT Banten Global Development sebesar Rp 5.000.000.000,- (lima milyar rupiah).</w:t>
      </w:r>
    </w:p>
    <w:p w:rsidR="003A51DF" w:rsidRDefault="003A51DF" w:rsidP="003A51DF">
      <w:pPr>
        <w:spacing w:after="0" w:line="480" w:lineRule="auto"/>
        <w:ind w:firstLine="360"/>
        <w:jc w:val="both"/>
        <w:rPr>
          <w:rFonts w:ascii="Times New Roman" w:hAnsi="Times New Roman"/>
          <w:sz w:val="24"/>
          <w:szCs w:val="24"/>
        </w:rPr>
      </w:pPr>
      <w:r>
        <w:rPr>
          <w:rFonts w:ascii="Times New Roman" w:hAnsi="Times New Roman"/>
          <w:sz w:val="24"/>
          <w:szCs w:val="24"/>
        </w:rPr>
        <w:t xml:space="preserve">Pada tanggal 6 Mei 2010 bank bjb syariah memulai usahanya, setelah diperoleh Surat Ijin Usaha dari Bank Indonesia Nomor 12/629/DPbS tertanggal 30 April 2010, dengan terlebih dahulu dilaksanakan </w:t>
      </w:r>
      <w:r w:rsidRPr="000C3AB7">
        <w:rPr>
          <w:rFonts w:ascii="Times New Roman" w:hAnsi="Times New Roman"/>
          <w:i/>
          <w:sz w:val="24"/>
          <w:szCs w:val="24"/>
        </w:rPr>
        <w:t>cut off</w:t>
      </w:r>
      <w:r>
        <w:rPr>
          <w:rFonts w:ascii="Times New Roman" w:hAnsi="Times New Roman"/>
          <w:i/>
          <w:sz w:val="24"/>
          <w:szCs w:val="24"/>
        </w:rPr>
        <w:t xml:space="preserve"> </w:t>
      </w:r>
      <w:r>
        <w:rPr>
          <w:rFonts w:ascii="Times New Roman" w:hAnsi="Times New Roman"/>
          <w:sz w:val="24"/>
          <w:szCs w:val="24"/>
        </w:rPr>
        <w:t>dari Divisi/Unit Usaha Syariah PT Bank Pembangunan Daerah Jawa Barat dan Banten Tbk yang menjadi cikal bakal bank bjb syariah.</w:t>
      </w:r>
    </w:p>
    <w:p w:rsidR="003A51DF" w:rsidRDefault="003A51DF" w:rsidP="003A51DF">
      <w:pPr>
        <w:spacing w:after="0" w:line="480" w:lineRule="auto"/>
        <w:ind w:firstLine="360"/>
        <w:jc w:val="both"/>
        <w:rPr>
          <w:rFonts w:ascii="Times New Roman" w:hAnsi="Times New Roman"/>
          <w:sz w:val="24"/>
          <w:szCs w:val="24"/>
        </w:rPr>
      </w:pPr>
      <w:r>
        <w:rPr>
          <w:rFonts w:ascii="Times New Roman" w:hAnsi="Times New Roman"/>
          <w:sz w:val="24"/>
          <w:szCs w:val="24"/>
        </w:rPr>
        <w:t>Kemudian, pada tanggal 21 Juni 2011, berdasarkan Akta No 10 tentang penambahan modal disetor yang dibuat oleh Notaris Popy Kuntari Sutresna dan telah mendapat pengesahan dari Kementrian Hukum dan Hak Asasi Manusia nomor AHU-AH.01.10-23713 Tahun 2011 tanggal 25 Juli 2011, PT Banten Global Development menambahkan modal disetor sebesar Rp 7.000.000.000,- (tujuh milyar rupiah), sehingga saham total seluruhnya menjadi Rp 507.000.000.000,- (lima ratus tujuh milyar rupiah), dengan komposisi PT Bank Pembangunan Daerah Jawa Barat dan Banten, Tbk sebesar Rp 495.000.000.000,- (empat ratus sembilan puluh lima milyar rupiah) dan PT Banten Global Development sebesar Rp 12.000.000.000,- (dua belas milyar rupiah).</w:t>
      </w:r>
    </w:p>
    <w:p w:rsidR="003A51DF" w:rsidRDefault="003A51DF" w:rsidP="003A51DF">
      <w:pPr>
        <w:spacing w:after="0" w:line="480" w:lineRule="auto"/>
        <w:ind w:firstLine="360"/>
        <w:jc w:val="both"/>
        <w:rPr>
          <w:rFonts w:ascii="Times New Roman" w:hAnsi="Times New Roman"/>
          <w:sz w:val="24"/>
          <w:szCs w:val="24"/>
        </w:rPr>
      </w:pPr>
      <w:r>
        <w:rPr>
          <w:rFonts w:ascii="Times New Roman" w:hAnsi="Times New Roman"/>
          <w:sz w:val="24"/>
          <w:szCs w:val="24"/>
        </w:rPr>
        <w:lastRenderedPageBreak/>
        <w:t>Pada tanggal 31 Juli 2012, berdasarkan Akta nomor 27 perihal Pelaksanaan Putusan RUPS lainnya Tahun 2012, PT Bank Pembangunan Daerah Jawa Barat dan Banten, Tbk dan PT Banten Global Development menambahkan modal disetor sehingga total modal PT Bank Jabar Banten Syariah menjadi sebesar Rp 609.000.000.000,- (enam ratus sembilan milyar rupiah), dengan komposisi PT Bank Pembangunan Daerah Jawa Barat dan Banten, Tbk sebesar Rp 595.000.000.000,- (lima ratus sembilan puluh lima milyar rupiah) dan PT Banten Global Development sebesar Rp 14.000.000.000,- (empat belas milyar rupiah).</w:t>
      </w:r>
    </w:p>
    <w:p w:rsidR="00310305" w:rsidRDefault="003A51DF" w:rsidP="003A51DF">
      <w:pPr>
        <w:tabs>
          <w:tab w:val="left" w:pos="550"/>
        </w:tabs>
        <w:spacing w:after="0" w:line="480" w:lineRule="auto"/>
        <w:jc w:val="both"/>
        <w:rPr>
          <w:rFonts w:ascii="Times New Roman" w:hAnsi="Times New Roman"/>
          <w:sz w:val="24"/>
          <w:szCs w:val="24"/>
          <w:lang w:val="id-ID"/>
        </w:rPr>
      </w:pPr>
      <w:r>
        <w:rPr>
          <w:rFonts w:ascii="Times New Roman" w:hAnsi="Times New Roman"/>
          <w:sz w:val="24"/>
          <w:szCs w:val="24"/>
        </w:rPr>
        <w:t xml:space="preserve">Saat ini bank bjb syariah berkedudukan dan berkantor pusat di Kota Bandung, Jalan Braga No 135, dan telah memiliki 8 Kantor Cabang, 36 Kantor Cabang Pembantu, 1 </w:t>
      </w:r>
      <w:r w:rsidRPr="006E57FB">
        <w:rPr>
          <w:rFonts w:ascii="Times New Roman" w:hAnsi="Times New Roman"/>
          <w:i/>
          <w:sz w:val="24"/>
          <w:szCs w:val="24"/>
        </w:rPr>
        <w:t>Payment Point</w:t>
      </w:r>
      <w:r>
        <w:rPr>
          <w:rFonts w:ascii="Times New Roman" w:hAnsi="Times New Roman"/>
          <w:sz w:val="24"/>
          <w:szCs w:val="24"/>
        </w:rPr>
        <w:t>, 1 Kantor Kas dan 45 jaringan Anjungan Tunai Mandiri (ATM) yang terbesar di beberapa daerah di Provinsi Jawa Barat, Banten dan DKI Jakarta.</w:t>
      </w:r>
    </w:p>
    <w:p w:rsidR="005C6DE9" w:rsidRPr="005C6DE9" w:rsidRDefault="005C6DE9" w:rsidP="00D0482A">
      <w:pPr>
        <w:spacing w:after="0" w:line="480" w:lineRule="auto"/>
        <w:ind w:firstLine="660"/>
        <w:jc w:val="both"/>
        <w:rPr>
          <w:rFonts w:ascii="Times New Roman" w:hAnsi="Times New Roman"/>
          <w:sz w:val="24"/>
          <w:szCs w:val="24"/>
          <w:lang w:val="id-ID"/>
        </w:rPr>
      </w:pPr>
    </w:p>
    <w:p w:rsidR="009C493D" w:rsidRPr="00A8691F" w:rsidRDefault="00FC510A" w:rsidP="00A8691F">
      <w:pPr>
        <w:pStyle w:val="ListParagraph"/>
        <w:numPr>
          <w:ilvl w:val="1"/>
          <w:numId w:val="2"/>
        </w:numPr>
        <w:spacing w:line="480" w:lineRule="auto"/>
        <w:jc w:val="both"/>
        <w:rPr>
          <w:rFonts w:ascii="Times New Roman" w:hAnsi="Times New Roman"/>
          <w:b/>
          <w:sz w:val="24"/>
          <w:szCs w:val="24"/>
        </w:rPr>
      </w:pPr>
      <w:r>
        <w:rPr>
          <w:rFonts w:ascii="Times New Roman" w:hAnsi="Times New Roman"/>
          <w:b/>
          <w:sz w:val="24"/>
          <w:szCs w:val="24"/>
        </w:rPr>
        <w:t xml:space="preserve">Visi </w:t>
      </w:r>
      <w:r>
        <w:rPr>
          <w:rFonts w:ascii="Times New Roman" w:hAnsi="Times New Roman"/>
          <w:b/>
          <w:sz w:val="24"/>
          <w:szCs w:val="24"/>
          <w:lang w:val="id-ID"/>
        </w:rPr>
        <w:t>D</w:t>
      </w:r>
      <w:r w:rsidR="00A8691F">
        <w:rPr>
          <w:rFonts w:ascii="Times New Roman" w:hAnsi="Times New Roman"/>
          <w:b/>
          <w:sz w:val="24"/>
          <w:szCs w:val="24"/>
        </w:rPr>
        <w:t>an Misi PT B</w:t>
      </w:r>
      <w:r w:rsidR="006C5929">
        <w:rPr>
          <w:rFonts w:ascii="Times New Roman" w:hAnsi="Times New Roman"/>
          <w:b/>
          <w:sz w:val="24"/>
          <w:szCs w:val="24"/>
        </w:rPr>
        <w:t xml:space="preserve">ank </w:t>
      </w:r>
      <w:r w:rsidR="00A8691F">
        <w:rPr>
          <w:rFonts w:ascii="Times New Roman" w:hAnsi="Times New Roman"/>
          <w:b/>
          <w:sz w:val="24"/>
          <w:szCs w:val="24"/>
        </w:rPr>
        <w:t>J</w:t>
      </w:r>
      <w:r w:rsidR="006C5929">
        <w:rPr>
          <w:rFonts w:ascii="Times New Roman" w:hAnsi="Times New Roman"/>
          <w:b/>
          <w:sz w:val="24"/>
          <w:szCs w:val="24"/>
        </w:rPr>
        <w:t xml:space="preserve">abar </w:t>
      </w:r>
      <w:r w:rsidR="00A8691F">
        <w:rPr>
          <w:rFonts w:ascii="Times New Roman" w:hAnsi="Times New Roman"/>
          <w:b/>
          <w:sz w:val="24"/>
          <w:szCs w:val="24"/>
        </w:rPr>
        <w:t>B</w:t>
      </w:r>
      <w:r w:rsidR="006C5929">
        <w:rPr>
          <w:rFonts w:ascii="Times New Roman" w:hAnsi="Times New Roman"/>
          <w:b/>
          <w:sz w:val="24"/>
          <w:szCs w:val="24"/>
        </w:rPr>
        <w:t>anten</w:t>
      </w:r>
      <w:r w:rsidR="009C493D" w:rsidRPr="009C493D">
        <w:rPr>
          <w:rFonts w:ascii="Times New Roman" w:hAnsi="Times New Roman"/>
          <w:b/>
          <w:sz w:val="24"/>
          <w:szCs w:val="24"/>
        </w:rPr>
        <w:t xml:space="preserve"> Syariah</w:t>
      </w:r>
    </w:p>
    <w:p w:rsidR="009C493D" w:rsidRPr="00646BD2" w:rsidRDefault="009C493D" w:rsidP="00483127">
      <w:pPr>
        <w:pStyle w:val="ListParagraph"/>
        <w:numPr>
          <w:ilvl w:val="2"/>
          <w:numId w:val="2"/>
        </w:numPr>
        <w:spacing w:line="480" w:lineRule="auto"/>
        <w:jc w:val="both"/>
        <w:rPr>
          <w:rFonts w:ascii="Times New Roman" w:hAnsi="Times New Roman"/>
          <w:b/>
          <w:sz w:val="24"/>
          <w:szCs w:val="24"/>
        </w:rPr>
      </w:pPr>
      <w:r w:rsidRPr="00646BD2">
        <w:rPr>
          <w:rFonts w:ascii="Times New Roman" w:hAnsi="Times New Roman"/>
          <w:b/>
          <w:sz w:val="24"/>
          <w:szCs w:val="24"/>
        </w:rPr>
        <w:t>Visi</w:t>
      </w:r>
    </w:p>
    <w:p w:rsidR="009C493D" w:rsidRPr="003477D8" w:rsidRDefault="009C493D" w:rsidP="003477D8">
      <w:pPr>
        <w:pStyle w:val="ListParagraph"/>
        <w:spacing w:line="480" w:lineRule="auto"/>
        <w:ind w:left="360"/>
        <w:jc w:val="both"/>
        <w:rPr>
          <w:rFonts w:ascii="Times New Roman" w:hAnsi="Times New Roman"/>
          <w:sz w:val="24"/>
          <w:szCs w:val="24"/>
          <w:lang w:val="id-ID"/>
        </w:rPr>
      </w:pPr>
      <w:r w:rsidRPr="00FD17D6">
        <w:rPr>
          <w:rFonts w:ascii="Times New Roman" w:hAnsi="Times New Roman"/>
          <w:sz w:val="24"/>
          <w:szCs w:val="24"/>
        </w:rPr>
        <w:t>"</w:t>
      </w:r>
      <w:r w:rsidR="003A51DF" w:rsidRPr="00023577">
        <w:rPr>
          <w:rFonts w:ascii="Times New Roman" w:hAnsi="Times New Roman"/>
          <w:sz w:val="24"/>
          <w:szCs w:val="24"/>
        </w:rPr>
        <w:t>Menjadi</w:t>
      </w:r>
      <w:r w:rsidR="003A51DF">
        <w:rPr>
          <w:rFonts w:ascii="Times New Roman" w:hAnsi="Times New Roman"/>
          <w:sz w:val="24"/>
          <w:szCs w:val="24"/>
        </w:rPr>
        <w:t xml:space="preserve"> 5 Bank Umum Syariah terbesar, sehat dan berkinerja baik di Indonesia</w:t>
      </w:r>
      <w:r w:rsidRPr="00FD17D6">
        <w:rPr>
          <w:rFonts w:ascii="Times New Roman" w:hAnsi="Times New Roman"/>
          <w:sz w:val="24"/>
          <w:szCs w:val="24"/>
        </w:rPr>
        <w:t>."</w:t>
      </w:r>
    </w:p>
    <w:p w:rsidR="009C493D" w:rsidRPr="00646BD2" w:rsidRDefault="009C493D" w:rsidP="00483127">
      <w:pPr>
        <w:pStyle w:val="ListParagraph"/>
        <w:numPr>
          <w:ilvl w:val="2"/>
          <w:numId w:val="2"/>
        </w:numPr>
        <w:spacing w:after="0" w:line="480" w:lineRule="auto"/>
        <w:jc w:val="both"/>
        <w:rPr>
          <w:rFonts w:ascii="Times New Roman" w:hAnsi="Times New Roman"/>
          <w:b/>
          <w:sz w:val="24"/>
          <w:szCs w:val="24"/>
        </w:rPr>
      </w:pPr>
      <w:r w:rsidRPr="00646BD2">
        <w:rPr>
          <w:rFonts w:ascii="Times New Roman" w:hAnsi="Times New Roman"/>
          <w:b/>
          <w:sz w:val="24"/>
          <w:szCs w:val="24"/>
        </w:rPr>
        <w:t>Misi</w:t>
      </w:r>
    </w:p>
    <w:p w:rsidR="009C493D" w:rsidRPr="003F225D" w:rsidRDefault="003A51DF" w:rsidP="00483127">
      <w:pPr>
        <w:pStyle w:val="ListParagraph"/>
        <w:numPr>
          <w:ilvl w:val="0"/>
          <w:numId w:val="3"/>
        </w:numPr>
        <w:tabs>
          <w:tab w:val="left" w:pos="1080"/>
        </w:tabs>
        <w:spacing w:after="0" w:line="480" w:lineRule="auto"/>
        <w:jc w:val="both"/>
        <w:rPr>
          <w:rFonts w:ascii="Times New Roman" w:hAnsi="Times New Roman"/>
          <w:sz w:val="24"/>
          <w:szCs w:val="24"/>
        </w:rPr>
      </w:pPr>
      <w:r>
        <w:rPr>
          <w:rFonts w:ascii="Times New Roman" w:hAnsi="Times New Roman"/>
          <w:sz w:val="24"/>
          <w:szCs w:val="24"/>
        </w:rPr>
        <w:t>Memberikan layanan perbankan syariah secara amanah dan profesional</w:t>
      </w:r>
      <w:r w:rsidR="009C493D" w:rsidRPr="00FD17D6">
        <w:rPr>
          <w:rFonts w:ascii="Times New Roman" w:hAnsi="Times New Roman"/>
          <w:sz w:val="24"/>
          <w:szCs w:val="24"/>
        </w:rPr>
        <w:t>.</w:t>
      </w:r>
      <w:r>
        <w:rPr>
          <w:rFonts w:ascii="Times New Roman" w:hAnsi="Times New Roman"/>
          <w:sz w:val="24"/>
          <w:szCs w:val="24"/>
        </w:rPr>
        <w:t xml:space="preserve"> </w:t>
      </w:r>
    </w:p>
    <w:p w:rsidR="009C493D" w:rsidRPr="003F225D" w:rsidRDefault="003A51DF" w:rsidP="00483127">
      <w:pPr>
        <w:pStyle w:val="ListParagraph"/>
        <w:numPr>
          <w:ilvl w:val="0"/>
          <w:numId w:val="3"/>
        </w:numPr>
        <w:tabs>
          <w:tab w:val="left" w:pos="1080"/>
        </w:tabs>
        <w:spacing w:after="0" w:line="480" w:lineRule="auto"/>
        <w:jc w:val="both"/>
        <w:rPr>
          <w:rFonts w:ascii="Times New Roman" w:hAnsi="Times New Roman"/>
          <w:sz w:val="24"/>
          <w:szCs w:val="24"/>
        </w:rPr>
      </w:pPr>
      <w:r>
        <w:rPr>
          <w:rFonts w:ascii="Times New Roman" w:hAnsi="Times New Roman"/>
          <w:sz w:val="24"/>
          <w:szCs w:val="24"/>
        </w:rPr>
        <w:t>Mendorong pertumbuhan perekonomian daerah melalui peningkatan Usaha Mikro, Kecil &amp; Menengah (UMKM).</w:t>
      </w:r>
    </w:p>
    <w:p w:rsidR="005C6DE9" w:rsidRPr="00A8691F" w:rsidRDefault="003A51DF" w:rsidP="00A8691F">
      <w:pPr>
        <w:pStyle w:val="ListParagraph"/>
        <w:numPr>
          <w:ilvl w:val="0"/>
          <w:numId w:val="3"/>
        </w:numPr>
        <w:tabs>
          <w:tab w:val="left" w:pos="1080"/>
        </w:tabs>
        <w:spacing w:after="0" w:line="480" w:lineRule="auto"/>
        <w:jc w:val="both"/>
        <w:rPr>
          <w:rFonts w:ascii="Times New Roman" w:hAnsi="Times New Roman"/>
          <w:sz w:val="24"/>
          <w:szCs w:val="24"/>
        </w:rPr>
      </w:pPr>
      <w:r>
        <w:rPr>
          <w:rFonts w:ascii="Times New Roman" w:hAnsi="Times New Roman"/>
          <w:sz w:val="24"/>
          <w:szCs w:val="24"/>
        </w:rPr>
        <w:t>Memberikan nilai tambah bagi stakeholders.</w:t>
      </w:r>
    </w:p>
    <w:p w:rsidR="009C493D" w:rsidRDefault="00A8691F" w:rsidP="00483127">
      <w:pPr>
        <w:pStyle w:val="ListParagraph"/>
        <w:numPr>
          <w:ilvl w:val="1"/>
          <w:numId w:val="2"/>
        </w:numPr>
        <w:spacing w:line="480" w:lineRule="auto"/>
        <w:jc w:val="both"/>
        <w:rPr>
          <w:rFonts w:ascii="Times New Roman" w:hAnsi="Times New Roman"/>
          <w:b/>
          <w:sz w:val="24"/>
          <w:szCs w:val="24"/>
        </w:rPr>
      </w:pPr>
      <w:r>
        <w:rPr>
          <w:rFonts w:ascii="Times New Roman" w:hAnsi="Times New Roman"/>
          <w:b/>
          <w:sz w:val="24"/>
          <w:szCs w:val="24"/>
        </w:rPr>
        <w:lastRenderedPageBreak/>
        <w:t>Budaya Kerja PT B</w:t>
      </w:r>
      <w:r w:rsidR="006C5929">
        <w:rPr>
          <w:rFonts w:ascii="Times New Roman" w:hAnsi="Times New Roman"/>
          <w:b/>
          <w:sz w:val="24"/>
          <w:szCs w:val="24"/>
        </w:rPr>
        <w:t xml:space="preserve">ank </w:t>
      </w:r>
      <w:r>
        <w:rPr>
          <w:rFonts w:ascii="Times New Roman" w:hAnsi="Times New Roman"/>
          <w:b/>
          <w:sz w:val="24"/>
          <w:szCs w:val="24"/>
        </w:rPr>
        <w:t>J</w:t>
      </w:r>
      <w:r w:rsidR="006C5929">
        <w:rPr>
          <w:rFonts w:ascii="Times New Roman" w:hAnsi="Times New Roman"/>
          <w:b/>
          <w:sz w:val="24"/>
          <w:szCs w:val="24"/>
        </w:rPr>
        <w:t xml:space="preserve">abar </w:t>
      </w:r>
      <w:r>
        <w:rPr>
          <w:rFonts w:ascii="Times New Roman" w:hAnsi="Times New Roman"/>
          <w:b/>
          <w:sz w:val="24"/>
          <w:szCs w:val="24"/>
        </w:rPr>
        <w:t>B</w:t>
      </w:r>
      <w:r w:rsidR="006C5929">
        <w:rPr>
          <w:rFonts w:ascii="Times New Roman" w:hAnsi="Times New Roman"/>
          <w:b/>
          <w:sz w:val="24"/>
          <w:szCs w:val="24"/>
        </w:rPr>
        <w:t>anten</w:t>
      </w:r>
      <w:r w:rsidR="009C493D">
        <w:rPr>
          <w:rFonts w:ascii="Times New Roman" w:hAnsi="Times New Roman"/>
          <w:b/>
          <w:sz w:val="24"/>
          <w:szCs w:val="24"/>
        </w:rPr>
        <w:t xml:space="preserve"> Syariah</w:t>
      </w:r>
    </w:p>
    <w:p w:rsidR="006C4FD3" w:rsidRDefault="006C4FD3" w:rsidP="009C493D">
      <w:pPr>
        <w:pStyle w:val="ListParagraph"/>
        <w:tabs>
          <w:tab w:val="left" w:pos="567"/>
        </w:tabs>
        <w:spacing w:after="0" w:line="480" w:lineRule="auto"/>
        <w:ind w:left="0" w:firstLine="720"/>
        <w:jc w:val="both"/>
        <w:rPr>
          <w:rFonts w:ascii="Times New Roman" w:eastAsia="Times New Roman" w:hAnsi="Times New Roman"/>
          <w:bCs/>
          <w:color w:val="1D1B11" w:themeColor="background2" w:themeShade="1A"/>
          <w:sz w:val="24"/>
          <w:szCs w:val="24"/>
        </w:rPr>
      </w:pPr>
      <w:r>
        <w:rPr>
          <w:rFonts w:ascii="Times New Roman" w:eastAsia="Times New Roman" w:hAnsi="Times New Roman"/>
          <w:bCs/>
          <w:color w:val="1D1B11" w:themeColor="background2" w:themeShade="1A"/>
          <w:sz w:val="24"/>
          <w:szCs w:val="24"/>
        </w:rPr>
        <w:t>“Mitra usaha menuju sejahtera” sebagai pernya</w:t>
      </w:r>
      <w:r w:rsidR="00595C37">
        <w:rPr>
          <w:rFonts w:ascii="Times New Roman" w:eastAsia="Times New Roman" w:hAnsi="Times New Roman"/>
          <w:bCs/>
          <w:color w:val="1D1B11" w:themeColor="background2" w:themeShade="1A"/>
          <w:sz w:val="24"/>
          <w:szCs w:val="24"/>
        </w:rPr>
        <w:t>taan dari budaya perusahaan</w:t>
      </w:r>
      <w:r>
        <w:rPr>
          <w:rFonts w:ascii="Times New Roman" w:eastAsia="Times New Roman" w:hAnsi="Times New Roman"/>
          <w:bCs/>
          <w:color w:val="1D1B11" w:themeColor="background2" w:themeShade="1A"/>
          <w:sz w:val="24"/>
          <w:szCs w:val="24"/>
        </w:rPr>
        <w:t>, kami memiliki pilar-pilar budaya perusahaan yang merupakan penjabaran atas pilar utama diatas sebagai acuan pokok bagaimana perilaku seluruh jajaran Bank Jabar Banten Syariah dalam melakukan pengelolaan bisnisnya.</w:t>
      </w:r>
    </w:p>
    <w:p w:rsidR="009C493D" w:rsidRPr="00566E54" w:rsidRDefault="006C4FD3" w:rsidP="006C4FD3">
      <w:pPr>
        <w:pStyle w:val="ListParagraph"/>
        <w:tabs>
          <w:tab w:val="left" w:pos="567"/>
        </w:tabs>
        <w:spacing w:after="0" w:line="480" w:lineRule="auto"/>
        <w:ind w:left="0"/>
        <w:jc w:val="both"/>
        <w:rPr>
          <w:rFonts w:ascii="Times New Roman" w:eastAsia="Times New Roman" w:hAnsi="Times New Roman"/>
          <w:sz w:val="24"/>
          <w:szCs w:val="24"/>
        </w:rPr>
      </w:pPr>
      <w:r>
        <w:rPr>
          <w:rFonts w:ascii="Times New Roman" w:eastAsia="Times New Roman" w:hAnsi="Times New Roman"/>
          <w:bCs/>
          <w:color w:val="1D1B11" w:themeColor="background2" w:themeShade="1A"/>
          <w:sz w:val="24"/>
          <w:szCs w:val="24"/>
        </w:rPr>
        <w:t>Pilar-pilar budaya Bank Jabar Banten Syariah</w:t>
      </w:r>
      <w:r w:rsidR="009C493D" w:rsidRPr="00566E54">
        <w:rPr>
          <w:rFonts w:ascii="Times New Roman" w:eastAsia="Times New Roman" w:hAnsi="Times New Roman"/>
          <w:color w:val="1D1B11" w:themeColor="background2" w:themeShade="1A"/>
          <w:sz w:val="24"/>
          <w:szCs w:val="24"/>
        </w:rPr>
        <w:t xml:space="preserve">: </w:t>
      </w:r>
    </w:p>
    <w:p w:rsidR="009C493D" w:rsidRDefault="006C4FD3" w:rsidP="006C4FD3">
      <w:pPr>
        <w:pStyle w:val="ListParagraph"/>
        <w:numPr>
          <w:ilvl w:val="0"/>
          <w:numId w:val="4"/>
        </w:numPr>
        <w:tabs>
          <w:tab w:val="left" w:pos="1134"/>
        </w:tabs>
        <w:spacing w:after="0" w:line="480" w:lineRule="auto"/>
        <w:ind w:left="360"/>
        <w:jc w:val="both"/>
        <w:rPr>
          <w:rFonts w:ascii="Times New Roman" w:eastAsia="Times New Roman" w:hAnsi="Times New Roman"/>
          <w:color w:val="1D1B11" w:themeColor="background2" w:themeShade="1A"/>
          <w:sz w:val="24"/>
          <w:szCs w:val="24"/>
        </w:rPr>
      </w:pPr>
      <w:r>
        <w:rPr>
          <w:rFonts w:ascii="Times New Roman" w:eastAsia="Times New Roman" w:hAnsi="Times New Roman"/>
          <w:bCs/>
          <w:color w:val="1D1B11" w:themeColor="background2" w:themeShade="1A"/>
          <w:sz w:val="24"/>
          <w:szCs w:val="24"/>
        </w:rPr>
        <w:t>Orientasi kepada pasar</w:t>
      </w:r>
    </w:p>
    <w:p w:rsidR="009C493D" w:rsidRPr="006C4FD3" w:rsidRDefault="006C4FD3" w:rsidP="006C4FD3">
      <w:pPr>
        <w:pStyle w:val="ListParagraph"/>
        <w:numPr>
          <w:ilvl w:val="0"/>
          <w:numId w:val="4"/>
        </w:numPr>
        <w:tabs>
          <w:tab w:val="left" w:pos="1134"/>
        </w:tabs>
        <w:spacing w:after="0" w:line="480" w:lineRule="auto"/>
        <w:ind w:left="360"/>
        <w:jc w:val="both"/>
        <w:rPr>
          <w:rFonts w:ascii="Times New Roman" w:eastAsia="Times New Roman" w:hAnsi="Times New Roman"/>
          <w:sz w:val="24"/>
          <w:szCs w:val="24"/>
        </w:rPr>
      </w:pPr>
      <w:r>
        <w:rPr>
          <w:rFonts w:ascii="Times New Roman" w:eastAsia="Times New Roman" w:hAnsi="Times New Roman"/>
          <w:color w:val="1D1B11" w:themeColor="background2" w:themeShade="1A"/>
          <w:sz w:val="24"/>
          <w:szCs w:val="24"/>
        </w:rPr>
        <w:t>Pengelolaan dan pengembangan kualitas sumber daya insani/ manusia</w:t>
      </w:r>
    </w:p>
    <w:p w:rsidR="006C4FD3" w:rsidRPr="006C4FD3" w:rsidRDefault="006C4FD3" w:rsidP="006C4FD3">
      <w:pPr>
        <w:pStyle w:val="ListParagraph"/>
        <w:numPr>
          <w:ilvl w:val="0"/>
          <w:numId w:val="4"/>
        </w:numPr>
        <w:tabs>
          <w:tab w:val="left" w:pos="1134"/>
        </w:tabs>
        <w:spacing w:after="0" w:line="480" w:lineRule="auto"/>
        <w:ind w:left="360"/>
        <w:jc w:val="both"/>
        <w:rPr>
          <w:rFonts w:ascii="Times New Roman" w:eastAsia="Times New Roman" w:hAnsi="Times New Roman"/>
          <w:sz w:val="24"/>
          <w:szCs w:val="24"/>
        </w:rPr>
      </w:pPr>
      <w:r>
        <w:rPr>
          <w:rFonts w:ascii="Times New Roman" w:eastAsia="Times New Roman" w:hAnsi="Times New Roman"/>
          <w:color w:val="1D1B11" w:themeColor="background2" w:themeShade="1A"/>
          <w:sz w:val="24"/>
          <w:szCs w:val="24"/>
        </w:rPr>
        <w:t>Pemenuhan kepentingan semua pihak (</w:t>
      </w:r>
      <w:r>
        <w:rPr>
          <w:rFonts w:ascii="Times New Roman" w:eastAsia="Times New Roman" w:hAnsi="Times New Roman"/>
          <w:i/>
          <w:color w:val="1D1B11" w:themeColor="background2" w:themeShade="1A"/>
          <w:sz w:val="24"/>
          <w:szCs w:val="24"/>
        </w:rPr>
        <w:t>stakeholder</w:t>
      </w:r>
      <w:r>
        <w:rPr>
          <w:rFonts w:ascii="Times New Roman" w:eastAsia="Times New Roman" w:hAnsi="Times New Roman"/>
          <w:color w:val="1D1B11" w:themeColor="background2" w:themeShade="1A"/>
          <w:sz w:val="24"/>
          <w:szCs w:val="24"/>
        </w:rPr>
        <w:t>)</w:t>
      </w:r>
    </w:p>
    <w:p w:rsidR="005C6DE9" w:rsidRPr="006C4FD3" w:rsidRDefault="009C493D" w:rsidP="006C4FD3">
      <w:pPr>
        <w:pStyle w:val="ListParagraph"/>
        <w:numPr>
          <w:ilvl w:val="0"/>
          <w:numId w:val="4"/>
        </w:numPr>
        <w:tabs>
          <w:tab w:val="left" w:pos="1134"/>
        </w:tabs>
        <w:spacing w:after="0" w:line="480" w:lineRule="auto"/>
        <w:ind w:left="360"/>
        <w:jc w:val="both"/>
        <w:rPr>
          <w:rFonts w:ascii="Times New Roman" w:eastAsia="Times New Roman" w:hAnsi="Times New Roman"/>
          <w:color w:val="1D1B11" w:themeColor="background2" w:themeShade="1A"/>
          <w:sz w:val="24"/>
          <w:szCs w:val="24"/>
          <w:lang w:val="id-ID"/>
        </w:rPr>
      </w:pPr>
      <w:r w:rsidRPr="006C4FD3">
        <w:rPr>
          <w:rFonts w:ascii="Times New Roman" w:eastAsia="Times New Roman" w:hAnsi="Times New Roman"/>
          <w:bCs/>
          <w:color w:val="1D1B11" w:themeColor="background2" w:themeShade="1A"/>
          <w:sz w:val="24"/>
          <w:szCs w:val="24"/>
        </w:rPr>
        <w:t>P</w:t>
      </w:r>
      <w:r w:rsidR="006C4FD3">
        <w:rPr>
          <w:rFonts w:ascii="Times New Roman" w:eastAsia="Times New Roman" w:hAnsi="Times New Roman"/>
          <w:bCs/>
          <w:color w:val="1D1B11" w:themeColor="background2" w:themeShade="1A"/>
          <w:sz w:val="24"/>
          <w:szCs w:val="24"/>
        </w:rPr>
        <w:t>eningkatan kualitas kerja</w:t>
      </w:r>
    </w:p>
    <w:p w:rsidR="006C4FD3" w:rsidRPr="005C6DE9" w:rsidRDefault="006C4FD3" w:rsidP="006C4FD3">
      <w:pPr>
        <w:pStyle w:val="ListParagraph"/>
        <w:tabs>
          <w:tab w:val="left" w:pos="1134"/>
        </w:tabs>
        <w:spacing w:after="0" w:line="480" w:lineRule="auto"/>
        <w:ind w:left="360"/>
        <w:jc w:val="both"/>
        <w:rPr>
          <w:rFonts w:ascii="Times New Roman" w:eastAsia="Times New Roman" w:hAnsi="Times New Roman"/>
          <w:color w:val="1D1B11" w:themeColor="background2" w:themeShade="1A"/>
          <w:sz w:val="24"/>
          <w:szCs w:val="24"/>
          <w:lang w:val="id-ID"/>
        </w:rPr>
      </w:pPr>
    </w:p>
    <w:p w:rsidR="009C493D" w:rsidRPr="008D5717" w:rsidRDefault="00A8691F" w:rsidP="00483127">
      <w:pPr>
        <w:pStyle w:val="ListParagraph"/>
        <w:numPr>
          <w:ilvl w:val="1"/>
          <w:numId w:val="2"/>
        </w:numPr>
        <w:spacing w:line="480" w:lineRule="auto"/>
        <w:jc w:val="both"/>
        <w:rPr>
          <w:rFonts w:ascii="Times New Roman" w:hAnsi="Times New Roman"/>
          <w:b/>
          <w:sz w:val="24"/>
          <w:szCs w:val="24"/>
        </w:rPr>
      </w:pPr>
      <w:r>
        <w:rPr>
          <w:rFonts w:ascii="Times New Roman" w:hAnsi="Times New Roman"/>
          <w:b/>
          <w:sz w:val="24"/>
          <w:szCs w:val="24"/>
        </w:rPr>
        <w:t>Aktifitas Usaha PT BJB</w:t>
      </w:r>
      <w:r w:rsidR="009C493D">
        <w:rPr>
          <w:rFonts w:ascii="Times New Roman" w:hAnsi="Times New Roman"/>
          <w:b/>
          <w:sz w:val="24"/>
          <w:szCs w:val="24"/>
        </w:rPr>
        <w:t xml:space="preserve"> Syariah</w:t>
      </w:r>
      <w:r w:rsidR="008D5717" w:rsidRPr="008D5717">
        <w:rPr>
          <w:rFonts w:ascii="Times New Roman" w:hAnsi="Times New Roman"/>
          <w:sz w:val="24"/>
          <w:szCs w:val="24"/>
          <w:lang w:val="id-ID"/>
        </w:rPr>
        <w:tab/>
      </w:r>
    </w:p>
    <w:p w:rsidR="005C6DE9" w:rsidRDefault="009C493D" w:rsidP="00A8691F">
      <w:pPr>
        <w:pStyle w:val="ListParagraph"/>
        <w:spacing w:after="360" w:line="480" w:lineRule="auto"/>
        <w:ind w:left="0" w:firstLine="720"/>
        <w:jc w:val="both"/>
        <w:rPr>
          <w:rFonts w:ascii="Times New Roman" w:hAnsi="Times New Roman"/>
          <w:sz w:val="24"/>
          <w:szCs w:val="24"/>
        </w:rPr>
      </w:pPr>
      <w:r w:rsidRPr="00C02C67">
        <w:rPr>
          <w:rFonts w:ascii="Times New Roman" w:hAnsi="Times New Roman"/>
          <w:sz w:val="24"/>
          <w:szCs w:val="24"/>
        </w:rPr>
        <w:t>Sejalan dengan Undang-undang No. 10 Tahun 1998 tentang Perubahan Undang-undang No. 7 Tahun 1992 tentang</w:t>
      </w:r>
      <w:r w:rsidR="005A6102">
        <w:rPr>
          <w:rFonts w:ascii="Times New Roman" w:hAnsi="Times New Roman"/>
          <w:sz w:val="24"/>
          <w:szCs w:val="24"/>
        </w:rPr>
        <w:t xml:space="preserve"> Perbankan, Bank Jabar Banten Syariah</w:t>
      </w:r>
      <w:r w:rsidRPr="00C02C67">
        <w:rPr>
          <w:rFonts w:ascii="Times New Roman" w:hAnsi="Times New Roman"/>
          <w:sz w:val="24"/>
          <w:szCs w:val="24"/>
        </w:rPr>
        <w:t xml:space="preserve"> seperti Bank lainnya berfungsi untuk melayani kebutuhan masyarakat, baik perorangan maupun badan usaha (perusahaan), telah menyediakan berbagai macam fasilitas produk, dari produk KPR dan produk pembiayaan lainnya, produk dana sampai dengan produk ja</w:t>
      </w:r>
      <w:r>
        <w:rPr>
          <w:rFonts w:ascii="Times New Roman" w:hAnsi="Times New Roman"/>
          <w:sz w:val="24"/>
          <w:szCs w:val="24"/>
        </w:rPr>
        <w:t>sa pelayanan yang terdiri dari :</w:t>
      </w:r>
    </w:p>
    <w:p w:rsidR="00A8691F" w:rsidRPr="00A8691F" w:rsidRDefault="00A8691F" w:rsidP="00A8691F">
      <w:pPr>
        <w:pStyle w:val="ListParagraph"/>
        <w:spacing w:after="360" w:line="480" w:lineRule="auto"/>
        <w:ind w:left="0" w:firstLine="720"/>
        <w:jc w:val="both"/>
        <w:rPr>
          <w:rFonts w:ascii="Times New Roman" w:hAnsi="Times New Roman"/>
          <w:sz w:val="24"/>
          <w:szCs w:val="24"/>
          <w:lang w:val="id-ID"/>
        </w:rPr>
      </w:pPr>
    </w:p>
    <w:p w:rsidR="009C493D" w:rsidRPr="00C02C67" w:rsidRDefault="009C493D" w:rsidP="00483127">
      <w:pPr>
        <w:pStyle w:val="ListParagraph"/>
        <w:numPr>
          <w:ilvl w:val="2"/>
          <w:numId w:val="2"/>
        </w:numPr>
        <w:spacing w:after="0" w:line="480" w:lineRule="auto"/>
        <w:jc w:val="both"/>
        <w:rPr>
          <w:rFonts w:ascii="Times New Roman" w:hAnsi="Times New Roman"/>
          <w:b/>
          <w:sz w:val="24"/>
          <w:szCs w:val="24"/>
        </w:rPr>
      </w:pPr>
      <w:r w:rsidRPr="00C02C67">
        <w:rPr>
          <w:rFonts w:ascii="Times New Roman" w:hAnsi="Times New Roman"/>
          <w:b/>
          <w:sz w:val="24"/>
          <w:szCs w:val="24"/>
        </w:rPr>
        <w:t>Produk Pendanaan</w:t>
      </w:r>
    </w:p>
    <w:p w:rsidR="009C493D" w:rsidRPr="00FC510A" w:rsidRDefault="00874A7B" w:rsidP="00603226">
      <w:pPr>
        <w:pStyle w:val="ListParagraph"/>
        <w:numPr>
          <w:ilvl w:val="0"/>
          <w:numId w:val="8"/>
        </w:numPr>
        <w:spacing w:after="0" w:line="480" w:lineRule="auto"/>
        <w:ind w:left="426"/>
        <w:jc w:val="both"/>
        <w:rPr>
          <w:rFonts w:ascii="Times New Roman" w:hAnsi="Times New Roman"/>
          <w:sz w:val="24"/>
          <w:szCs w:val="24"/>
        </w:rPr>
      </w:pPr>
      <w:r>
        <w:rPr>
          <w:rFonts w:ascii="Times New Roman" w:hAnsi="Times New Roman"/>
          <w:sz w:val="24"/>
          <w:szCs w:val="24"/>
        </w:rPr>
        <w:t xml:space="preserve">Tabungan </w:t>
      </w:r>
      <w:r w:rsidR="009C493D" w:rsidRPr="00FC510A">
        <w:rPr>
          <w:rFonts w:ascii="Times New Roman" w:hAnsi="Times New Roman"/>
          <w:sz w:val="24"/>
          <w:szCs w:val="24"/>
        </w:rPr>
        <w:t>iB</w:t>
      </w:r>
      <w:r>
        <w:rPr>
          <w:rFonts w:ascii="Times New Roman" w:hAnsi="Times New Roman"/>
          <w:sz w:val="24"/>
          <w:szCs w:val="24"/>
        </w:rPr>
        <w:t xml:space="preserve"> Maslahah</w:t>
      </w:r>
    </w:p>
    <w:p w:rsidR="009C493D" w:rsidRPr="00F3266C" w:rsidRDefault="00874A7B" w:rsidP="00603226">
      <w:pPr>
        <w:pStyle w:val="ListParagraph"/>
        <w:tabs>
          <w:tab w:val="left" w:pos="426"/>
        </w:tabs>
        <w:spacing w:after="0" w:line="480" w:lineRule="auto"/>
        <w:ind w:left="426"/>
        <w:jc w:val="both"/>
        <w:outlineLvl w:val="0"/>
        <w:rPr>
          <w:rFonts w:ascii="Times New Roman" w:eastAsia="Times New Roman" w:hAnsi="Times New Roman"/>
          <w:color w:val="000000"/>
          <w:sz w:val="24"/>
          <w:szCs w:val="24"/>
        </w:rPr>
      </w:pPr>
      <w:r>
        <w:rPr>
          <w:rFonts w:ascii="Times New Roman" w:eastAsia="Times New Roman" w:hAnsi="Times New Roman"/>
          <w:color w:val="000000"/>
          <w:sz w:val="24"/>
          <w:szCs w:val="24"/>
        </w:rPr>
        <w:lastRenderedPageBreak/>
        <w:t>Tabungan dalam mata uang rupiah dengan berdasarkan prinsip Wadiah dan Mudharabah, yang penarikannya dilakukan setiap saat berdasarkan syarat-syarat tertentu yang disepakati. Tabungan iB Maslahah memiliki kemudahan untuk tarik tunai bebas biaya diseluruh jaringan ATM Bersama dengan hanya memiliki fasilitas</w:t>
      </w:r>
      <w:r w:rsidR="0084434F">
        <w:rPr>
          <w:rFonts w:ascii="Times New Roman" w:eastAsia="Times New Roman" w:hAnsi="Times New Roman"/>
          <w:color w:val="000000"/>
          <w:sz w:val="24"/>
          <w:szCs w:val="24"/>
        </w:rPr>
        <w:t xml:space="preserve"> Kartu ATM bjb syariah. Nasabah juga tidak dikenakan biaya administrasi bulanan atas pengelolaan Tabungan.</w:t>
      </w:r>
      <w:r w:rsidR="009C493D" w:rsidRPr="00C02C67">
        <w:rPr>
          <w:rFonts w:ascii="Times New Roman" w:eastAsia="Times New Roman" w:hAnsi="Times New Roman"/>
          <w:color w:val="000000"/>
          <w:sz w:val="24"/>
          <w:szCs w:val="24"/>
        </w:rPr>
        <w:t xml:space="preserve">  </w:t>
      </w:r>
    </w:p>
    <w:p w:rsidR="009C493D" w:rsidRPr="00FC510A" w:rsidRDefault="0084434F" w:rsidP="00603226">
      <w:pPr>
        <w:pStyle w:val="ListParagraph"/>
        <w:numPr>
          <w:ilvl w:val="0"/>
          <w:numId w:val="8"/>
        </w:numPr>
        <w:spacing w:after="0" w:line="480" w:lineRule="auto"/>
        <w:ind w:left="426"/>
        <w:jc w:val="both"/>
        <w:rPr>
          <w:rFonts w:ascii="Times New Roman" w:hAnsi="Times New Roman"/>
          <w:sz w:val="24"/>
          <w:szCs w:val="24"/>
        </w:rPr>
      </w:pPr>
      <w:r>
        <w:rPr>
          <w:rFonts w:ascii="Times New Roman" w:hAnsi="Times New Roman"/>
          <w:sz w:val="24"/>
          <w:szCs w:val="24"/>
        </w:rPr>
        <w:t>Tabungan Haji</w:t>
      </w:r>
      <w:r w:rsidR="009C493D" w:rsidRPr="00FC510A">
        <w:rPr>
          <w:rFonts w:ascii="Times New Roman" w:hAnsi="Times New Roman"/>
          <w:sz w:val="24"/>
          <w:szCs w:val="24"/>
        </w:rPr>
        <w:t xml:space="preserve"> iB</w:t>
      </w:r>
      <w:r>
        <w:rPr>
          <w:rFonts w:ascii="Times New Roman" w:hAnsi="Times New Roman"/>
          <w:sz w:val="24"/>
          <w:szCs w:val="24"/>
        </w:rPr>
        <w:t xml:space="preserve"> Maslahah</w:t>
      </w:r>
    </w:p>
    <w:p w:rsidR="009C493D" w:rsidRPr="008D5717" w:rsidRDefault="0084434F" w:rsidP="00603226">
      <w:pPr>
        <w:spacing w:after="0" w:line="480" w:lineRule="auto"/>
        <w:ind w:left="426"/>
        <w:jc w:val="both"/>
        <w:rPr>
          <w:rFonts w:ascii="Times New Roman" w:eastAsia="Times New Roman" w:hAnsi="Times New Roman"/>
          <w:sz w:val="24"/>
          <w:szCs w:val="24"/>
          <w:lang w:val="id-ID"/>
        </w:rPr>
      </w:pPr>
      <w:r>
        <w:rPr>
          <w:rFonts w:ascii="Times New Roman" w:eastAsia="Times New Roman" w:hAnsi="Times New Roman"/>
          <w:sz w:val="24"/>
          <w:szCs w:val="24"/>
        </w:rPr>
        <w:t>Tabungan perorangan dengan prinsip Mudharabah yang digunakan untuk keperluan Ibadah Haji dengan menggunakan sistem SISKOHAT yang telah terintegrasi langsung dengan Kementrian Agama RI, yang dapat memudahkan nasabah untuk memperoleh kursi keberangkatan (booking seat) dan informasi pelunasan BPIH. Tabungan Haji iB Maslahah juga menjamin nasabah untuk mendapatkan porsi keberangkatan haji.</w:t>
      </w:r>
    </w:p>
    <w:p w:rsidR="009C493D" w:rsidRPr="00FC510A" w:rsidRDefault="009C493D" w:rsidP="00603226">
      <w:pPr>
        <w:pStyle w:val="ListParagraph"/>
        <w:numPr>
          <w:ilvl w:val="0"/>
          <w:numId w:val="8"/>
        </w:numPr>
        <w:spacing w:after="0" w:line="480" w:lineRule="auto"/>
        <w:ind w:left="426"/>
        <w:jc w:val="both"/>
        <w:rPr>
          <w:rFonts w:ascii="Times New Roman" w:hAnsi="Times New Roman"/>
          <w:sz w:val="24"/>
          <w:szCs w:val="24"/>
        </w:rPr>
      </w:pPr>
      <w:r w:rsidRPr="00FC510A">
        <w:rPr>
          <w:rFonts w:ascii="Times New Roman" w:hAnsi="Times New Roman"/>
          <w:sz w:val="24"/>
          <w:szCs w:val="24"/>
        </w:rPr>
        <w:t>Tabungan</w:t>
      </w:r>
      <w:r w:rsidR="0084434F">
        <w:rPr>
          <w:rFonts w:ascii="Times New Roman" w:hAnsi="Times New Roman"/>
          <w:sz w:val="24"/>
          <w:szCs w:val="24"/>
        </w:rPr>
        <w:t>KU</w:t>
      </w:r>
      <w:r w:rsidRPr="00FC510A">
        <w:rPr>
          <w:rFonts w:ascii="Times New Roman" w:hAnsi="Times New Roman"/>
          <w:sz w:val="24"/>
          <w:szCs w:val="24"/>
        </w:rPr>
        <w:t xml:space="preserve"> iB</w:t>
      </w:r>
    </w:p>
    <w:p w:rsidR="009C493D" w:rsidRDefault="009C493D" w:rsidP="00603226">
      <w:pPr>
        <w:spacing w:after="0" w:line="480" w:lineRule="auto"/>
        <w:ind w:left="426"/>
        <w:jc w:val="both"/>
        <w:rPr>
          <w:rFonts w:ascii="Times New Roman" w:eastAsia="Times New Roman" w:hAnsi="Times New Roman"/>
          <w:color w:val="000000"/>
          <w:sz w:val="24"/>
          <w:szCs w:val="24"/>
        </w:rPr>
      </w:pPr>
      <w:r w:rsidRPr="00296214">
        <w:rPr>
          <w:rFonts w:ascii="Times New Roman" w:eastAsia="Times New Roman" w:hAnsi="Times New Roman"/>
          <w:color w:val="000000"/>
          <w:sz w:val="24"/>
          <w:szCs w:val="24"/>
        </w:rPr>
        <w:t xml:space="preserve">Tabungan </w:t>
      </w:r>
      <w:r w:rsidR="0084434F">
        <w:rPr>
          <w:rFonts w:ascii="Times New Roman" w:eastAsia="Times New Roman" w:hAnsi="Times New Roman"/>
          <w:color w:val="000000"/>
          <w:sz w:val="24"/>
          <w:szCs w:val="24"/>
        </w:rPr>
        <w:t>yang bebas biaya administrasi bulanan diperuntukkan bagi perorangan dengan prinsip wadiah yad dhamanah yang dapat diakses dengan mudah dan murah. Untuk dapat memiliki rekening TabunganKU iB, nasabah cukup menyediakan dana Rp 20.000,00.</w:t>
      </w:r>
      <w:r w:rsidRPr="00296214">
        <w:rPr>
          <w:rFonts w:ascii="Times New Roman" w:eastAsia="Times New Roman" w:hAnsi="Times New Roman"/>
          <w:color w:val="000000"/>
          <w:sz w:val="24"/>
          <w:szCs w:val="24"/>
        </w:rPr>
        <w:t xml:space="preserve">  </w:t>
      </w:r>
    </w:p>
    <w:p w:rsidR="009C493D" w:rsidRPr="00FC510A" w:rsidRDefault="0084434F" w:rsidP="00603226">
      <w:pPr>
        <w:pStyle w:val="ListParagraph"/>
        <w:numPr>
          <w:ilvl w:val="0"/>
          <w:numId w:val="8"/>
        </w:numPr>
        <w:spacing w:after="0" w:line="480" w:lineRule="auto"/>
        <w:ind w:left="426"/>
        <w:jc w:val="both"/>
        <w:rPr>
          <w:rFonts w:ascii="Times New Roman" w:hAnsi="Times New Roman"/>
          <w:sz w:val="24"/>
          <w:szCs w:val="24"/>
        </w:rPr>
      </w:pPr>
      <w:r>
        <w:rPr>
          <w:rFonts w:ascii="Times New Roman" w:hAnsi="Times New Roman"/>
          <w:sz w:val="24"/>
          <w:szCs w:val="24"/>
        </w:rPr>
        <w:t>Deposito iB Maslahah</w:t>
      </w:r>
    </w:p>
    <w:p w:rsidR="003D08F2" w:rsidRDefault="0084434F" w:rsidP="00603226">
      <w:pPr>
        <w:spacing w:after="0" w:line="480" w:lineRule="auto"/>
        <w:ind w:left="426"/>
        <w:jc w:val="both"/>
        <w:rPr>
          <w:rFonts w:ascii="Times New Roman" w:eastAsia="Times New Roman" w:hAnsi="Times New Roman"/>
          <w:sz w:val="24"/>
          <w:szCs w:val="24"/>
        </w:rPr>
      </w:pPr>
      <w:r>
        <w:rPr>
          <w:rFonts w:ascii="Times New Roman" w:eastAsia="Times New Roman" w:hAnsi="Times New Roman"/>
          <w:sz w:val="24"/>
          <w:szCs w:val="24"/>
        </w:rPr>
        <w:t>Deposito dalam mata uang rupiah yang menggunakan prinsip Mudharabah Mutlaqah diperuntukkan bagi perorangan dan perusahaan yang merupkan investasi,</w:t>
      </w:r>
      <w:r w:rsidR="003D08F2">
        <w:rPr>
          <w:rFonts w:ascii="Times New Roman" w:eastAsia="Times New Roman" w:hAnsi="Times New Roman"/>
          <w:sz w:val="24"/>
          <w:szCs w:val="24"/>
        </w:rPr>
        <w:t xml:space="preserve"> penarikannya hanya dapat dilakukan pada saat jatuh tempo (sesuai jangka waktu).</w:t>
      </w:r>
    </w:p>
    <w:p w:rsidR="00D64F51" w:rsidRPr="003D08F2" w:rsidRDefault="003D08F2" w:rsidP="006C4FD3">
      <w:pPr>
        <w:spacing w:after="0" w:line="480" w:lineRule="auto"/>
        <w:ind w:left="426"/>
        <w:jc w:val="both"/>
        <w:rPr>
          <w:rFonts w:ascii="Times New Roman" w:eastAsia="Times New Roman" w:hAnsi="Times New Roman"/>
          <w:sz w:val="24"/>
          <w:szCs w:val="24"/>
        </w:rPr>
      </w:pPr>
      <w:r>
        <w:rPr>
          <w:rFonts w:ascii="Times New Roman" w:eastAsia="Times New Roman" w:hAnsi="Times New Roman"/>
          <w:sz w:val="24"/>
          <w:szCs w:val="24"/>
        </w:rPr>
        <w:lastRenderedPageBreak/>
        <w:t>Dana nasabah yang disimpan dalam Deposito iB Maslahah akan dikelola Bank untuk disalurkan kepada pembiayaan yang halal dan baik, sehingga memberikan bagi hasil yang halal. Deposito tersedia dalam jangka waktu 1, 3, 6, 12 dan 24 bulan dan dapat diperpanjang secara otomatis (</w:t>
      </w:r>
      <w:r>
        <w:rPr>
          <w:rFonts w:ascii="Times New Roman" w:eastAsia="Times New Roman" w:hAnsi="Times New Roman"/>
          <w:i/>
          <w:sz w:val="24"/>
          <w:szCs w:val="24"/>
        </w:rPr>
        <w:t>Automatic Roll Over</w:t>
      </w:r>
      <w:r>
        <w:rPr>
          <w:rFonts w:ascii="Times New Roman" w:eastAsia="Times New Roman" w:hAnsi="Times New Roman"/>
          <w:sz w:val="24"/>
          <w:szCs w:val="24"/>
        </w:rPr>
        <w:t>) serta dapat dijadikan jaminan pembiayaan.</w:t>
      </w:r>
    </w:p>
    <w:p w:rsidR="009C493D" w:rsidRPr="00FC510A" w:rsidRDefault="003D08F2" w:rsidP="00603226">
      <w:pPr>
        <w:pStyle w:val="ListParagraph"/>
        <w:numPr>
          <w:ilvl w:val="0"/>
          <w:numId w:val="8"/>
        </w:numPr>
        <w:spacing w:after="0" w:line="480" w:lineRule="auto"/>
        <w:ind w:left="426"/>
        <w:jc w:val="both"/>
        <w:rPr>
          <w:rFonts w:ascii="Times New Roman" w:hAnsi="Times New Roman"/>
          <w:sz w:val="24"/>
          <w:szCs w:val="24"/>
        </w:rPr>
      </w:pPr>
      <w:r>
        <w:rPr>
          <w:rFonts w:ascii="Times New Roman" w:hAnsi="Times New Roman"/>
          <w:sz w:val="24"/>
          <w:szCs w:val="24"/>
        </w:rPr>
        <w:t xml:space="preserve">Giro </w:t>
      </w:r>
      <w:r w:rsidR="009C493D" w:rsidRPr="00FC510A">
        <w:rPr>
          <w:rFonts w:ascii="Times New Roman" w:hAnsi="Times New Roman"/>
          <w:sz w:val="24"/>
          <w:szCs w:val="24"/>
        </w:rPr>
        <w:t>iB</w:t>
      </w:r>
      <w:r>
        <w:rPr>
          <w:rFonts w:ascii="Times New Roman" w:hAnsi="Times New Roman"/>
          <w:sz w:val="24"/>
          <w:szCs w:val="24"/>
        </w:rPr>
        <w:t xml:space="preserve"> Maslahah</w:t>
      </w:r>
    </w:p>
    <w:p w:rsidR="009C493D" w:rsidRPr="00594107" w:rsidRDefault="003D08F2" w:rsidP="00603226">
      <w:pPr>
        <w:spacing w:after="0" w:line="480" w:lineRule="auto"/>
        <w:ind w:left="426"/>
        <w:jc w:val="both"/>
        <w:textAlignment w:val="baseline"/>
        <w:rPr>
          <w:rFonts w:ascii="Times New Roman" w:eastAsia="Times New Roman" w:hAnsi="Times New Roman"/>
          <w:color w:val="000000"/>
          <w:sz w:val="24"/>
          <w:szCs w:val="24"/>
        </w:rPr>
      </w:pPr>
      <w:r>
        <w:rPr>
          <w:rFonts w:ascii="Times New Roman" w:eastAsia="Times New Roman" w:hAnsi="Times New Roman"/>
          <w:color w:val="000000"/>
          <w:sz w:val="24"/>
          <w:szCs w:val="24"/>
        </w:rPr>
        <w:t>Simpanan dalam mata uang rupiah yang penarikannya dapat dilakukan setiap saat dengan menggunakan cek, bilyet giro atau alat perintah bayar lainnya dengan prinsip Wadiah Yad Dhamanah. Diperuntukkan bagi nasabah perorangan maupun perusahaan yang dapat mendukung aktivitas ussaha. Khusus giro perorangan mendapatkan fasilitas Kartu ATM bjb syariah dengan bebas biaya tarik tunai diseluruh jaringan ATM Bersama.</w:t>
      </w:r>
    </w:p>
    <w:p w:rsidR="009C493D" w:rsidRPr="00FC510A" w:rsidRDefault="00520637" w:rsidP="00603226">
      <w:pPr>
        <w:pStyle w:val="ListParagraph"/>
        <w:numPr>
          <w:ilvl w:val="0"/>
          <w:numId w:val="8"/>
        </w:numPr>
        <w:spacing w:after="0" w:line="480" w:lineRule="auto"/>
        <w:ind w:left="426"/>
        <w:jc w:val="both"/>
        <w:rPr>
          <w:rFonts w:ascii="Times New Roman" w:hAnsi="Times New Roman"/>
          <w:sz w:val="24"/>
          <w:szCs w:val="24"/>
        </w:rPr>
      </w:pPr>
      <w:r>
        <w:rPr>
          <w:rFonts w:ascii="Times New Roman" w:hAnsi="Times New Roman"/>
          <w:sz w:val="24"/>
          <w:szCs w:val="24"/>
        </w:rPr>
        <w:t>Giro</w:t>
      </w:r>
      <w:r w:rsidR="009C493D" w:rsidRPr="00FC510A">
        <w:rPr>
          <w:rFonts w:ascii="Times New Roman" w:hAnsi="Times New Roman"/>
          <w:sz w:val="24"/>
          <w:szCs w:val="24"/>
        </w:rPr>
        <w:t xml:space="preserve"> </w:t>
      </w:r>
      <w:r>
        <w:rPr>
          <w:rFonts w:ascii="Times New Roman" w:hAnsi="Times New Roman"/>
          <w:sz w:val="24"/>
          <w:szCs w:val="24"/>
        </w:rPr>
        <w:t xml:space="preserve">Plus </w:t>
      </w:r>
      <w:r w:rsidR="009C493D" w:rsidRPr="00FC510A">
        <w:rPr>
          <w:rFonts w:ascii="Times New Roman" w:hAnsi="Times New Roman"/>
          <w:sz w:val="24"/>
          <w:szCs w:val="24"/>
        </w:rPr>
        <w:t>iB</w:t>
      </w:r>
      <w:r>
        <w:rPr>
          <w:rFonts w:ascii="Times New Roman" w:hAnsi="Times New Roman"/>
          <w:sz w:val="24"/>
          <w:szCs w:val="24"/>
        </w:rPr>
        <w:t xml:space="preserve"> Maslahah</w:t>
      </w:r>
    </w:p>
    <w:p w:rsidR="009C493D" w:rsidRPr="00594107" w:rsidRDefault="00520637" w:rsidP="00603226">
      <w:pPr>
        <w:tabs>
          <w:tab w:val="left" w:pos="426"/>
        </w:tabs>
        <w:spacing w:after="0" w:line="480" w:lineRule="auto"/>
        <w:ind w:left="426"/>
        <w:jc w:val="both"/>
        <w:textAlignment w:val="baseline"/>
        <w:rPr>
          <w:rFonts w:ascii="Times New Roman" w:eastAsia="Times New Roman" w:hAnsi="Times New Roman"/>
          <w:color w:val="000000"/>
          <w:sz w:val="24"/>
          <w:szCs w:val="24"/>
          <w:lang w:val="id-ID"/>
        </w:rPr>
      </w:pPr>
      <w:r>
        <w:rPr>
          <w:rFonts w:ascii="Times New Roman" w:eastAsia="Times New Roman" w:hAnsi="Times New Roman"/>
          <w:color w:val="000000"/>
          <w:sz w:val="24"/>
          <w:szCs w:val="24"/>
        </w:rPr>
        <w:t>Simpanan dengan prinsip Mudharabah Mutlaqah dalam mata uang rupiah yang penarikannya dapat dilakukan menggunakan cek, bilyet giro, atau aplikasi pemindahbukuan. Baik nasabah perorangan maupun perusahaan mendapatkan bagi hasil sesuai dengan nisbah yang telah disepakati pada saat pembukaan rekening.</w:t>
      </w:r>
      <w:r w:rsidR="009C493D" w:rsidRPr="00296214">
        <w:rPr>
          <w:rFonts w:ascii="Times New Roman" w:eastAsia="Times New Roman" w:hAnsi="Times New Roman"/>
          <w:color w:val="000000"/>
          <w:sz w:val="24"/>
          <w:szCs w:val="24"/>
        </w:rPr>
        <w:t> </w:t>
      </w:r>
    </w:p>
    <w:p w:rsidR="009C493D" w:rsidRPr="00520637" w:rsidRDefault="009C493D" w:rsidP="00520637">
      <w:pPr>
        <w:spacing w:after="0" w:line="480" w:lineRule="auto"/>
        <w:jc w:val="both"/>
        <w:rPr>
          <w:rFonts w:ascii="Times New Roman" w:hAnsi="Times New Roman"/>
          <w:sz w:val="24"/>
          <w:szCs w:val="24"/>
        </w:rPr>
      </w:pPr>
    </w:p>
    <w:p w:rsidR="009C493D" w:rsidRPr="00203CC3" w:rsidRDefault="009C493D" w:rsidP="00483127">
      <w:pPr>
        <w:pStyle w:val="ListParagraph"/>
        <w:numPr>
          <w:ilvl w:val="2"/>
          <w:numId w:val="2"/>
        </w:numPr>
        <w:spacing w:after="0" w:line="480" w:lineRule="auto"/>
        <w:jc w:val="both"/>
        <w:rPr>
          <w:rFonts w:ascii="Times New Roman" w:hAnsi="Times New Roman"/>
          <w:b/>
          <w:sz w:val="24"/>
          <w:szCs w:val="24"/>
        </w:rPr>
      </w:pPr>
      <w:r>
        <w:rPr>
          <w:rFonts w:ascii="Times New Roman" w:hAnsi="Times New Roman"/>
          <w:b/>
          <w:sz w:val="24"/>
          <w:szCs w:val="24"/>
        </w:rPr>
        <w:t>Produk Pembiayaan</w:t>
      </w:r>
    </w:p>
    <w:p w:rsidR="009C493D" w:rsidRPr="00FC510A" w:rsidRDefault="00313ADD" w:rsidP="00603226">
      <w:pPr>
        <w:pStyle w:val="ListParagraph"/>
        <w:numPr>
          <w:ilvl w:val="0"/>
          <w:numId w:val="9"/>
        </w:numPr>
        <w:spacing w:after="0" w:line="480" w:lineRule="auto"/>
        <w:ind w:left="426"/>
        <w:jc w:val="both"/>
        <w:rPr>
          <w:rFonts w:ascii="Times New Roman" w:hAnsi="Times New Roman"/>
          <w:sz w:val="24"/>
          <w:szCs w:val="24"/>
        </w:rPr>
      </w:pPr>
      <w:r>
        <w:rPr>
          <w:rFonts w:ascii="Times New Roman" w:hAnsi="Times New Roman"/>
          <w:sz w:val="24"/>
          <w:szCs w:val="24"/>
        </w:rPr>
        <w:t>Pembiayaan Pemilikan Rumah</w:t>
      </w:r>
      <w:r w:rsidR="009C493D" w:rsidRPr="00FC510A">
        <w:rPr>
          <w:rFonts w:ascii="Times New Roman" w:hAnsi="Times New Roman"/>
          <w:sz w:val="24"/>
          <w:szCs w:val="24"/>
        </w:rPr>
        <w:t xml:space="preserve"> iB</w:t>
      </w:r>
      <w:r>
        <w:rPr>
          <w:rFonts w:ascii="Times New Roman" w:hAnsi="Times New Roman"/>
          <w:sz w:val="24"/>
          <w:szCs w:val="24"/>
        </w:rPr>
        <w:t xml:space="preserve"> Maslahah</w:t>
      </w:r>
    </w:p>
    <w:p w:rsidR="005C6DE9" w:rsidRPr="00313ADD" w:rsidRDefault="00313ADD" w:rsidP="00313ADD">
      <w:pPr>
        <w:spacing w:after="0" w:line="480" w:lineRule="auto"/>
        <w:ind w:left="426"/>
        <w:jc w:val="both"/>
        <w:textAlignment w:val="baseline"/>
        <w:rPr>
          <w:rFonts w:ascii="Times New Roman" w:eastAsia="Times New Roman" w:hAnsi="Times New Roman"/>
          <w:bCs/>
          <w:iCs/>
          <w:sz w:val="24"/>
          <w:szCs w:val="24"/>
        </w:rPr>
      </w:pPr>
      <w:r>
        <w:rPr>
          <w:rFonts w:ascii="Times New Roman" w:eastAsia="Times New Roman" w:hAnsi="Times New Roman"/>
          <w:sz w:val="24"/>
          <w:szCs w:val="24"/>
        </w:rPr>
        <w:t>Merupakan p</w:t>
      </w:r>
      <w:r w:rsidR="009C493D" w:rsidRPr="00296214">
        <w:rPr>
          <w:rFonts w:ascii="Times New Roman" w:eastAsia="Times New Roman" w:hAnsi="Times New Roman"/>
          <w:sz w:val="24"/>
          <w:szCs w:val="24"/>
        </w:rPr>
        <w:t>roduk pembiayaan</w:t>
      </w:r>
      <w:r>
        <w:rPr>
          <w:rFonts w:ascii="Times New Roman" w:eastAsia="Times New Roman" w:hAnsi="Times New Roman"/>
          <w:sz w:val="24"/>
          <w:szCs w:val="24"/>
        </w:rPr>
        <w:t xml:space="preserve"> konsumtif yang diberikan kepada perorangan untuk membeli, membangun, dan atau renovasi (termasuk ruko, rukan, </w:t>
      </w:r>
      <w:r>
        <w:rPr>
          <w:rFonts w:ascii="Times New Roman" w:eastAsia="Times New Roman" w:hAnsi="Times New Roman"/>
          <w:sz w:val="24"/>
          <w:szCs w:val="24"/>
        </w:rPr>
        <w:lastRenderedPageBreak/>
        <w:t>apartemen dan sejenisnya) dengan jangka waktu hingga 15 tahun. Besar nilai pembiayaan disesuaikan dengan kebutuhan jenis pembiayaan dan kemampuan membayar kembali masing-masing calon nasabah.</w:t>
      </w:r>
    </w:p>
    <w:p w:rsidR="009C493D" w:rsidRPr="00FC510A" w:rsidRDefault="00313ADD" w:rsidP="00603226">
      <w:pPr>
        <w:pStyle w:val="ListParagraph"/>
        <w:numPr>
          <w:ilvl w:val="0"/>
          <w:numId w:val="9"/>
        </w:numPr>
        <w:spacing w:after="0" w:line="480" w:lineRule="auto"/>
        <w:ind w:left="426"/>
        <w:jc w:val="both"/>
        <w:rPr>
          <w:rFonts w:ascii="Times New Roman" w:hAnsi="Times New Roman"/>
          <w:sz w:val="24"/>
          <w:szCs w:val="24"/>
        </w:rPr>
      </w:pPr>
      <w:r>
        <w:rPr>
          <w:rFonts w:ascii="Times New Roman" w:hAnsi="Times New Roman"/>
          <w:sz w:val="24"/>
          <w:szCs w:val="24"/>
        </w:rPr>
        <w:t xml:space="preserve">Pembiayaan Pemilikan Kendaraan Bermotor </w:t>
      </w:r>
      <w:r w:rsidR="009C493D" w:rsidRPr="00FC510A">
        <w:rPr>
          <w:rFonts w:ascii="Times New Roman" w:hAnsi="Times New Roman"/>
          <w:sz w:val="24"/>
          <w:szCs w:val="24"/>
        </w:rPr>
        <w:t>iB</w:t>
      </w:r>
      <w:r>
        <w:rPr>
          <w:rFonts w:ascii="Times New Roman" w:hAnsi="Times New Roman"/>
          <w:sz w:val="24"/>
          <w:szCs w:val="24"/>
        </w:rPr>
        <w:t xml:space="preserve"> Maslahah</w:t>
      </w:r>
    </w:p>
    <w:p w:rsidR="003477D8" w:rsidRPr="003477D8" w:rsidRDefault="00313ADD" w:rsidP="00603226">
      <w:pPr>
        <w:spacing w:after="0" w:line="480" w:lineRule="auto"/>
        <w:ind w:left="426"/>
        <w:jc w:val="both"/>
        <w:rPr>
          <w:rFonts w:ascii="Times New Roman" w:eastAsia="Times New Roman" w:hAnsi="Times New Roman"/>
          <w:sz w:val="24"/>
          <w:szCs w:val="24"/>
          <w:lang w:val="id-ID"/>
        </w:rPr>
      </w:pPr>
      <w:r>
        <w:rPr>
          <w:rFonts w:ascii="Times New Roman" w:eastAsia="Times New Roman" w:hAnsi="Times New Roman"/>
          <w:sz w:val="24"/>
          <w:szCs w:val="24"/>
        </w:rPr>
        <w:t>Merupakan p</w:t>
      </w:r>
      <w:r w:rsidR="009C493D" w:rsidRPr="00296214">
        <w:rPr>
          <w:rFonts w:ascii="Times New Roman" w:eastAsia="Times New Roman" w:hAnsi="Times New Roman"/>
          <w:sz w:val="24"/>
          <w:szCs w:val="24"/>
        </w:rPr>
        <w:t>roduk pembiayaan</w:t>
      </w:r>
      <w:r>
        <w:rPr>
          <w:rFonts w:ascii="Times New Roman" w:eastAsia="Times New Roman" w:hAnsi="Times New Roman"/>
          <w:sz w:val="24"/>
          <w:szCs w:val="24"/>
        </w:rPr>
        <w:t xml:space="preserve"> yang diberikan kepada perorangan untuk membeli kendaraan bermotor (mobil/motor). Besar nilai pembiayaan disesuaikan dengan kebutuhan jenis pembiayaan dan kemampuan membayar kembali masing-masing calon nasabah.</w:t>
      </w:r>
      <w:r w:rsidR="009C493D" w:rsidRPr="00296214">
        <w:rPr>
          <w:rFonts w:ascii="Times New Roman" w:eastAsia="Times New Roman" w:hAnsi="Times New Roman"/>
          <w:sz w:val="24"/>
          <w:szCs w:val="24"/>
        </w:rPr>
        <w:t> </w:t>
      </w:r>
    </w:p>
    <w:p w:rsidR="004E6D1F" w:rsidRDefault="004E6D1F" w:rsidP="004E6D1F">
      <w:pPr>
        <w:pStyle w:val="ListParagraph"/>
        <w:numPr>
          <w:ilvl w:val="0"/>
          <w:numId w:val="9"/>
        </w:numPr>
        <w:spacing w:after="0" w:line="480" w:lineRule="auto"/>
        <w:ind w:left="426"/>
        <w:jc w:val="both"/>
        <w:rPr>
          <w:rFonts w:ascii="Times New Roman" w:hAnsi="Times New Roman"/>
          <w:sz w:val="24"/>
          <w:szCs w:val="24"/>
        </w:rPr>
      </w:pPr>
      <w:r>
        <w:rPr>
          <w:rFonts w:ascii="Times New Roman" w:hAnsi="Times New Roman"/>
          <w:sz w:val="24"/>
          <w:szCs w:val="24"/>
        </w:rPr>
        <w:t>Dana Talangan Haji iB Maslahah</w:t>
      </w:r>
    </w:p>
    <w:p w:rsidR="004E6D1F" w:rsidRPr="004E6D1F" w:rsidRDefault="004E6D1F" w:rsidP="004E6D1F">
      <w:pPr>
        <w:spacing w:after="0" w:line="480" w:lineRule="auto"/>
        <w:ind w:left="426"/>
        <w:jc w:val="both"/>
        <w:rPr>
          <w:rFonts w:ascii="Times New Roman" w:eastAsia="Times New Roman" w:hAnsi="Times New Roman"/>
          <w:sz w:val="24"/>
          <w:szCs w:val="24"/>
        </w:rPr>
      </w:pPr>
      <w:r>
        <w:rPr>
          <w:rFonts w:ascii="Times New Roman" w:eastAsia="Times New Roman" w:hAnsi="Times New Roman"/>
          <w:sz w:val="24"/>
          <w:szCs w:val="24"/>
        </w:rPr>
        <w:t>Dana Talangan Haji merupakan pemberian dana talangan dari bank bjb syariah kepada nasabah untuk membiayai kekurangan dana biaya pemesanan quota pemberangkatan Ibadah Haji (booking seat) yang merupakan bagian dari Biaya Penyelenggaraan Ibadah Haji (BPIH).</w:t>
      </w:r>
    </w:p>
    <w:p w:rsidR="004E6D1F" w:rsidRPr="004E6D1F" w:rsidRDefault="004E6D1F" w:rsidP="004E6D1F">
      <w:pPr>
        <w:pStyle w:val="ListParagraph"/>
        <w:numPr>
          <w:ilvl w:val="0"/>
          <w:numId w:val="9"/>
        </w:numPr>
        <w:spacing w:after="0" w:line="480" w:lineRule="auto"/>
        <w:ind w:left="426"/>
        <w:jc w:val="both"/>
        <w:rPr>
          <w:rFonts w:ascii="Times New Roman" w:hAnsi="Times New Roman"/>
          <w:sz w:val="24"/>
          <w:szCs w:val="24"/>
        </w:rPr>
      </w:pPr>
      <w:r>
        <w:rPr>
          <w:rFonts w:ascii="Times New Roman" w:hAnsi="Times New Roman"/>
          <w:sz w:val="24"/>
          <w:szCs w:val="24"/>
        </w:rPr>
        <w:t>Pembiayaan Kesejahteraan Pegawai (PKP) iB Maslahah</w:t>
      </w:r>
    </w:p>
    <w:p w:rsidR="009C493D" w:rsidRPr="004E6D1F" w:rsidRDefault="004E6D1F" w:rsidP="004E6D1F">
      <w:pPr>
        <w:spacing w:after="0" w:line="480" w:lineRule="auto"/>
        <w:ind w:left="426"/>
        <w:jc w:val="both"/>
        <w:rPr>
          <w:rFonts w:ascii="Times New Roman" w:eastAsia="Times New Roman" w:hAnsi="Times New Roman"/>
          <w:sz w:val="24"/>
          <w:szCs w:val="24"/>
        </w:rPr>
      </w:pPr>
      <w:r>
        <w:rPr>
          <w:rFonts w:ascii="Times New Roman" w:eastAsia="Times New Roman" w:hAnsi="Times New Roman"/>
          <w:sz w:val="24"/>
          <w:szCs w:val="24"/>
        </w:rPr>
        <w:t>Pembiayaan Kesejahteraan Pegawai (PKP) merupakan pembiayaan yang diberikan kepada pegawai yang memiliki penghasilan tetap, dimana fasilitas pembiayaan dapat diberikan apabila telah ada kerjasama antara Perusahaan/ Lembaga/</w:t>
      </w:r>
      <w:r w:rsidR="00D84403">
        <w:rPr>
          <w:rFonts w:ascii="Times New Roman" w:eastAsia="Times New Roman" w:hAnsi="Times New Roman"/>
          <w:sz w:val="24"/>
          <w:szCs w:val="24"/>
        </w:rPr>
        <w:t xml:space="preserve"> Departemen dengan bank bjb syariah. Seluruh kewajiban perusahaan dinyatakan secara jelas didalam perjanjian antara Perusahaan dan bank bjb syariah.</w:t>
      </w:r>
    </w:p>
    <w:p w:rsidR="009C493D" w:rsidRPr="00FC510A" w:rsidRDefault="00D84403" w:rsidP="00603226">
      <w:pPr>
        <w:pStyle w:val="ListParagraph"/>
        <w:numPr>
          <w:ilvl w:val="0"/>
          <w:numId w:val="9"/>
        </w:numPr>
        <w:spacing w:after="0" w:line="480" w:lineRule="auto"/>
        <w:ind w:left="426"/>
        <w:jc w:val="both"/>
        <w:rPr>
          <w:rFonts w:ascii="Times New Roman" w:hAnsi="Times New Roman"/>
          <w:sz w:val="24"/>
          <w:szCs w:val="24"/>
        </w:rPr>
      </w:pPr>
      <w:r>
        <w:rPr>
          <w:rFonts w:ascii="Times New Roman" w:hAnsi="Times New Roman"/>
          <w:sz w:val="24"/>
          <w:szCs w:val="24"/>
        </w:rPr>
        <w:t>Gadai Emas iB Maslahah</w:t>
      </w:r>
      <w:r w:rsidR="009C493D" w:rsidRPr="00FC510A">
        <w:rPr>
          <w:rFonts w:ascii="Times New Roman" w:hAnsi="Times New Roman"/>
          <w:sz w:val="24"/>
          <w:szCs w:val="24"/>
        </w:rPr>
        <w:t xml:space="preserve"> </w:t>
      </w:r>
    </w:p>
    <w:p w:rsidR="009C493D" w:rsidRPr="00483127" w:rsidRDefault="00D84403" w:rsidP="00603226">
      <w:pPr>
        <w:pStyle w:val="ListParagraph"/>
        <w:spacing w:after="0" w:line="480" w:lineRule="auto"/>
        <w:ind w:left="426"/>
        <w:jc w:val="both"/>
        <w:rPr>
          <w:rFonts w:ascii="Times New Roman" w:eastAsia="Times New Roman" w:hAnsi="Times New Roman"/>
          <w:color w:val="000000"/>
          <w:sz w:val="24"/>
          <w:szCs w:val="20"/>
          <w:lang w:val="id-ID"/>
        </w:rPr>
      </w:pPr>
      <w:r>
        <w:rPr>
          <w:rFonts w:ascii="Times New Roman" w:eastAsia="Times New Roman" w:hAnsi="Times New Roman"/>
          <w:color w:val="000000"/>
          <w:sz w:val="24"/>
          <w:szCs w:val="20"/>
        </w:rPr>
        <w:t>Gadai Emas iB Maslahah merupakan fasilitas pembiayaan dengan jaminan berupa emas dengan mengikuti prinsip gadai (</w:t>
      </w:r>
      <w:r>
        <w:rPr>
          <w:rFonts w:ascii="Times New Roman" w:eastAsia="Times New Roman" w:hAnsi="Times New Roman"/>
          <w:i/>
          <w:color w:val="000000"/>
          <w:sz w:val="24"/>
          <w:szCs w:val="20"/>
        </w:rPr>
        <w:t>rahn</w:t>
      </w:r>
      <w:r>
        <w:rPr>
          <w:rFonts w:ascii="Times New Roman" w:eastAsia="Times New Roman" w:hAnsi="Times New Roman"/>
          <w:color w:val="000000"/>
          <w:sz w:val="24"/>
          <w:szCs w:val="20"/>
        </w:rPr>
        <w:t xml:space="preserve">). Emas tersebut </w:t>
      </w:r>
      <w:r>
        <w:rPr>
          <w:rFonts w:ascii="Times New Roman" w:eastAsia="Times New Roman" w:hAnsi="Times New Roman"/>
          <w:color w:val="000000"/>
          <w:sz w:val="24"/>
          <w:szCs w:val="20"/>
        </w:rPr>
        <w:lastRenderedPageBreak/>
        <w:t>ditempatkan dalam penguasaan dan pemeliharaan bank dan atas pemeliharaan tersebut bank mengenakan biaya sewa atas dasar prinsip sewa (</w:t>
      </w:r>
      <w:r>
        <w:rPr>
          <w:rFonts w:ascii="Times New Roman" w:eastAsia="Times New Roman" w:hAnsi="Times New Roman"/>
          <w:i/>
          <w:color w:val="000000"/>
          <w:sz w:val="24"/>
          <w:szCs w:val="20"/>
        </w:rPr>
        <w:t>ijarah</w:t>
      </w:r>
      <w:r>
        <w:rPr>
          <w:rFonts w:ascii="Times New Roman" w:eastAsia="Times New Roman" w:hAnsi="Times New Roman"/>
          <w:color w:val="000000"/>
          <w:sz w:val="24"/>
          <w:szCs w:val="20"/>
        </w:rPr>
        <w:t>).</w:t>
      </w:r>
    </w:p>
    <w:p w:rsidR="009C493D" w:rsidRPr="00FC510A" w:rsidRDefault="00D84403" w:rsidP="00603226">
      <w:pPr>
        <w:pStyle w:val="ListParagraph"/>
        <w:numPr>
          <w:ilvl w:val="0"/>
          <w:numId w:val="9"/>
        </w:numPr>
        <w:spacing w:after="0" w:line="480" w:lineRule="auto"/>
        <w:ind w:left="426"/>
        <w:jc w:val="both"/>
        <w:rPr>
          <w:rFonts w:ascii="Times New Roman" w:hAnsi="Times New Roman"/>
          <w:sz w:val="24"/>
          <w:szCs w:val="24"/>
        </w:rPr>
      </w:pPr>
      <w:r>
        <w:rPr>
          <w:rFonts w:ascii="Times New Roman" w:hAnsi="Times New Roman"/>
          <w:sz w:val="24"/>
          <w:szCs w:val="24"/>
        </w:rPr>
        <w:t>Pembiayaan Modal Kerja iB Maslahah</w:t>
      </w:r>
    </w:p>
    <w:p w:rsidR="00603226" w:rsidRPr="007A6CEC" w:rsidRDefault="00D84403" w:rsidP="007A6CEC">
      <w:pPr>
        <w:pStyle w:val="ListParagraph"/>
        <w:tabs>
          <w:tab w:val="left" w:pos="0"/>
        </w:tabs>
        <w:spacing w:after="0" w:line="480" w:lineRule="auto"/>
        <w:ind w:left="426"/>
        <w:jc w:val="both"/>
        <w:rPr>
          <w:rFonts w:ascii="Times New Roman" w:hAnsi="Times New Roman"/>
          <w:color w:val="000000"/>
          <w:sz w:val="24"/>
          <w:szCs w:val="20"/>
          <w:lang w:val="id-ID"/>
        </w:rPr>
      </w:pPr>
      <w:r>
        <w:rPr>
          <w:rFonts w:ascii="Times New Roman" w:hAnsi="Times New Roman"/>
          <w:color w:val="000000"/>
          <w:sz w:val="24"/>
          <w:szCs w:val="20"/>
        </w:rPr>
        <w:t>P</w:t>
      </w:r>
      <w:r w:rsidR="009C493D" w:rsidRPr="000248DF">
        <w:rPr>
          <w:rFonts w:ascii="Times New Roman" w:hAnsi="Times New Roman"/>
          <w:color w:val="000000"/>
          <w:sz w:val="24"/>
          <w:szCs w:val="20"/>
        </w:rPr>
        <w:t xml:space="preserve">embiayaan </w:t>
      </w:r>
      <w:r>
        <w:rPr>
          <w:rFonts w:ascii="Times New Roman" w:hAnsi="Times New Roman"/>
          <w:color w:val="000000"/>
          <w:sz w:val="24"/>
          <w:szCs w:val="20"/>
        </w:rPr>
        <w:t>Modal Kerja adalah fasillitas pembiayaan yang diberikan kepada calon nasabah/ nasabah perorangan maupun perusahaan untuk membiayai aktiva lancar atau modal kerja yang habis dalam satu siklus usaha dan dapat diperpanjang sesuai kebutuhan.</w:t>
      </w:r>
      <w:r w:rsidR="009C493D" w:rsidRPr="000248DF">
        <w:rPr>
          <w:rFonts w:ascii="Times New Roman" w:hAnsi="Times New Roman"/>
          <w:color w:val="000000"/>
          <w:sz w:val="24"/>
          <w:szCs w:val="20"/>
        </w:rPr>
        <w:t xml:space="preserve">  </w:t>
      </w:r>
    </w:p>
    <w:p w:rsidR="009C493D" w:rsidRPr="00FC510A" w:rsidRDefault="00D84403" w:rsidP="00603226">
      <w:pPr>
        <w:pStyle w:val="ListParagraph"/>
        <w:numPr>
          <w:ilvl w:val="0"/>
          <w:numId w:val="9"/>
        </w:numPr>
        <w:spacing w:after="0" w:line="480" w:lineRule="auto"/>
        <w:ind w:left="426"/>
        <w:jc w:val="both"/>
        <w:rPr>
          <w:rFonts w:ascii="Times New Roman" w:hAnsi="Times New Roman"/>
          <w:sz w:val="24"/>
          <w:szCs w:val="24"/>
        </w:rPr>
      </w:pPr>
      <w:r>
        <w:rPr>
          <w:rFonts w:ascii="Times New Roman" w:hAnsi="Times New Roman"/>
          <w:sz w:val="24"/>
          <w:szCs w:val="24"/>
        </w:rPr>
        <w:t xml:space="preserve">Pembiayaan Investasi </w:t>
      </w:r>
      <w:r w:rsidR="009C493D" w:rsidRPr="00FC510A">
        <w:rPr>
          <w:rFonts w:ascii="Times New Roman" w:hAnsi="Times New Roman"/>
          <w:sz w:val="24"/>
          <w:szCs w:val="24"/>
        </w:rPr>
        <w:t>iB</w:t>
      </w:r>
      <w:r>
        <w:rPr>
          <w:rFonts w:ascii="Times New Roman" w:hAnsi="Times New Roman"/>
          <w:sz w:val="24"/>
          <w:szCs w:val="24"/>
        </w:rPr>
        <w:t xml:space="preserve"> Maslahah</w:t>
      </w:r>
    </w:p>
    <w:p w:rsidR="00FC510A" w:rsidRDefault="00D84403" w:rsidP="00D84403">
      <w:pPr>
        <w:pStyle w:val="NormalWeb"/>
        <w:spacing w:before="0" w:beforeAutospacing="0" w:after="0" w:afterAutospacing="0" w:line="480" w:lineRule="auto"/>
        <w:ind w:left="426"/>
        <w:jc w:val="both"/>
        <w:textAlignment w:val="baseline"/>
      </w:pPr>
      <w:r>
        <w:t>Pembiayaan Investasi (PI) adalah pembiayaan jangka menengah atau jangka panjang untuk pembelian barang-barang modal beserta jasa yang diperlukan untuk pendirian proyek baru, rehabilitasi, modernisasi, ekspansi atau relokasi proyek yang sudah ada.</w:t>
      </w:r>
    </w:p>
    <w:p w:rsidR="007E413B" w:rsidRDefault="007E413B" w:rsidP="00D84403">
      <w:pPr>
        <w:pStyle w:val="NormalWeb"/>
        <w:spacing w:before="0" w:beforeAutospacing="0" w:after="0" w:afterAutospacing="0" w:line="480" w:lineRule="auto"/>
        <w:ind w:left="426"/>
        <w:jc w:val="both"/>
        <w:textAlignment w:val="baseline"/>
        <w:rPr>
          <w:rFonts w:eastAsia="Times New Roman" w:cstheme="minorHAnsi"/>
          <w:color w:val="1D1B11" w:themeColor="background2" w:themeShade="1A"/>
          <w:lang w:val="id-ID"/>
        </w:rPr>
      </w:pPr>
    </w:p>
    <w:p w:rsidR="003477D8" w:rsidRPr="007538DC" w:rsidRDefault="003477D8" w:rsidP="007538DC">
      <w:pPr>
        <w:pStyle w:val="ListParagraph"/>
        <w:numPr>
          <w:ilvl w:val="2"/>
          <w:numId w:val="2"/>
        </w:numPr>
        <w:spacing w:after="0" w:line="480" w:lineRule="auto"/>
        <w:jc w:val="both"/>
        <w:rPr>
          <w:rFonts w:ascii="Times New Roman" w:hAnsi="Times New Roman"/>
          <w:b/>
          <w:sz w:val="24"/>
          <w:szCs w:val="24"/>
        </w:rPr>
      </w:pPr>
      <w:r w:rsidRPr="007538DC">
        <w:rPr>
          <w:rFonts w:ascii="Times New Roman" w:hAnsi="Times New Roman"/>
          <w:b/>
          <w:sz w:val="24"/>
          <w:szCs w:val="24"/>
        </w:rPr>
        <w:t>Produk Jas</w:t>
      </w:r>
      <w:r w:rsidRPr="007538DC">
        <w:rPr>
          <w:rFonts w:ascii="Times New Roman" w:hAnsi="Times New Roman"/>
          <w:b/>
          <w:sz w:val="24"/>
          <w:szCs w:val="24"/>
          <w:lang w:val="id-ID"/>
        </w:rPr>
        <w:t>a</w:t>
      </w:r>
    </w:p>
    <w:p w:rsidR="007538DC" w:rsidRDefault="007538DC" w:rsidP="007538DC">
      <w:pPr>
        <w:spacing w:after="0" w:line="480" w:lineRule="auto"/>
        <w:ind w:firstLine="284"/>
        <w:jc w:val="both"/>
        <w:rPr>
          <w:rFonts w:ascii="Times New Roman" w:hAnsi="Times New Roman"/>
          <w:sz w:val="24"/>
          <w:szCs w:val="24"/>
        </w:rPr>
      </w:pPr>
      <w:r>
        <w:rPr>
          <w:rFonts w:ascii="Times New Roman" w:hAnsi="Times New Roman"/>
          <w:sz w:val="24"/>
          <w:szCs w:val="24"/>
        </w:rPr>
        <w:t>Kartu ATM yang diberikan kepada nasabah tabungan dan giro perorangan, yang dapat digunakan untuk bertransaksi baik di mesin ATM milik bank bjb syariah, maupun mesin ATM bank lain anggota ATM Bersama.</w:t>
      </w:r>
    </w:p>
    <w:p w:rsidR="007538DC" w:rsidRDefault="007538DC" w:rsidP="007538DC">
      <w:pPr>
        <w:spacing w:after="0" w:line="480" w:lineRule="auto"/>
        <w:ind w:firstLine="284"/>
        <w:jc w:val="both"/>
        <w:rPr>
          <w:rFonts w:ascii="Times New Roman" w:hAnsi="Times New Roman"/>
          <w:sz w:val="24"/>
          <w:szCs w:val="24"/>
        </w:rPr>
      </w:pPr>
      <w:r>
        <w:rPr>
          <w:rFonts w:ascii="Times New Roman" w:hAnsi="Times New Roman"/>
          <w:sz w:val="24"/>
          <w:szCs w:val="24"/>
        </w:rPr>
        <w:t>Transaksi yang dapat dilakukan di mesin ATM bank bjb syariah saat ini adalah:</w:t>
      </w:r>
    </w:p>
    <w:p w:rsidR="007538DC" w:rsidRDefault="007538DC" w:rsidP="007538DC">
      <w:pPr>
        <w:spacing w:after="0" w:line="480" w:lineRule="auto"/>
        <w:ind w:firstLine="284"/>
        <w:jc w:val="both"/>
        <w:rPr>
          <w:rFonts w:ascii="Times New Roman" w:hAnsi="Times New Roman"/>
          <w:sz w:val="24"/>
          <w:szCs w:val="24"/>
        </w:rPr>
      </w:pPr>
      <w:r>
        <w:rPr>
          <w:rFonts w:ascii="Times New Roman" w:hAnsi="Times New Roman"/>
          <w:sz w:val="24"/>
          <w:szCs w:val="24"/>
        </w:rPr>
        <w:t>■ Penarikan Tunai</w:t>
      </w:r>
    </w:p>
    <w:p w:rsidR="007538DC" w:rsidRDefault="007538DC" w:rsidP="007538DC">
      <w:pPr>
        <w:spacing w:after="0" w:line="480" w:lineRule="auto"/>
        <w:ind w:firstLine="284"/>
        <w:jc w:val="both"/>
        <w:rPr>
          <w:rFonts w:ascii="Times New Roman" w:hAnsi="Times New Roman"/>
          <w:sz w:val="24"/>
          <w:szCs w:val="24"/>
        </w:rPr>
      </w:pPr>
      <w:r>
        <w:rPr>
          <w:rFonts w:ascii="Times New Roman" w:hAnsi="Times New Roman"/>
          <w:sz w:val="24"/>
          <w:szCs w:val="24"/>
        </w:rPr>
        <w:t>■ Informasi Saldo</w:t>
      </w:r>
    </w:p>
    <w:p w:rsidR="007538DC" w:rsidRDefault="007538DC" w:rsidP="007538DC">
      <w:pPr>
        <w:spacing w:after="0" w:line="480" w:lineRule="auto"/>
        <w:ind w:firstLine="284"/>
        <w:jc w:val="both"/>
        <w:rPr>
          <w:rFonts w:ascii="Times New Roman" w:hAnsi="Times New Roman"/>
          <w:sz w:val="24"/>
          <w:szCs w:val="24"/>
        </w:rPr>
      </w:pPr>
      <w:r>
        <w:rPr>
          <w:rFonts w:ascii="Times New Roman" w:hAnsi="Times New Roman"/>
          <w:sz w:val="24"/>
          <w:szCs w:val="24"/>
        </w:rPr>
        <w:t>■ Transfer ke rekening bank bjb syariah</w:t>
      </w:r>
    </w:p>
    <w:p w:rsidR="007538DC" w:rsidRDefault="007538DC" w:rsidP="007538DC">
      <w:pPr>
        <w:spacing w:after="0" w:line="480" w:lineRule="auto"/>
        <w:ind w:firstLine="284"/>
        <w:jc w:val="both"/>
        <w:rPr>
          <w:rFonts w:ascii="Times New Roman" w:hAnsi="Times New Roman"/>
          <w:sz w:val="24"/>
          <w:szCs w:val="24"/>
        </w:rPr>
      </w:pPr>
      <w:r>
        <w:rPr>
          <w:rFonts w:ascii="Times New Roman" w:hAnsi="Times New Roman"/>
          <w:sz w:val="24"/>
          <w:szCs w:val="24"/>
        </w:rPr>
        <w:t>■ Transfer ke rekening bank lain anggota ATM Bersama</w:t>
      </w:r>
    </w:p>
    <w:p w:rsidR="007538DC" w:rsidRDefault="007538DC" w:rsidP="007538DC">
      <w:pPr>
        <w:spacing w:after="0" w:line="480" w:lineRule="auto"/>
        <w:ind w:firstLine="284"/>
        <w:jc w:val="both"/>
        <w:rPr>
          <w:rFonts w:ascii="Times New Roman" w:hAnsi="Times New Roman"/>
          <w:sz w:val="24"/>
          <w:szCs w:val="24"/>
        </w:rPr>
      </w:pPr>
      <w:r>
        <w:rPr>
          <w:rFonts w:ascii="Times New Roman" w:hAnsi="Times New Roman"/>
          <w:sz w:val="24"/>
          <w:szCs w:val="24"/>
        </w:rPr>
        <w:lastRenderedPageBreak/>
        <w:t>■ Pembayaran tagihan PLN dan Zakat</w:t>
      </w:r>
    </w:p>
    <w:p w:rsidR="00A8691F" w:rsidRPr="007538DC" w:rsidRDefault="007538DC" w:rsidP="007538DC">
      <w:pPr>
        <w:spacing w:after="0" w:line="480" w:lineRule="auto"/>
        <w:jc w:val="both"/>
        <w:rPr>
          <w:rFonts w:ascii="Times New Roman" w:hAnsi="Times New Roman"/>
          <w:sz w:val="24"/>
          <w:szCs w:val="24"/>
        </w:rPr>
      </w:pPr>
      <w:r>
        <w:rPr>
          <w:rFonts w:ascii="Times New Roman" w:hAnsi="Times New Roman"/>
          <w:sz w:val="24"/>
          <w:szCs w:val="24"/>
        </w:rPr>
        <w:t>Layanan ini dapat dilakukan secara 24 jam untuk memberikan kemudahan bertransaksi bagi nasabah.</w:t>
      </w:r>
    </w:p>
    <w:p w:rsidR="009C493D" w:rsidRDefault="00603226" w:rsidP="00603226">
      <w:pPr>
        <w:pStyle w:val="ListParagraph"/>
        <w:numPr>
          <w:ilvl w:val="0"/>
          <w:numId w:val="10"/>
        </w:numPr>
        <w:spacing w:after="0" w:line="480" w:lineRule="auto"/>
        <w:ind w:left="284" w:hanging="284"/>
        <w:jc w:val="both"/>
        <w:rPr>
          <w:rFonts w:ascii="Times New Roman" w:hAnsi="Times New Roman"/>
          <w:sz w:val="24"/>
          <w:szCs w:val="24"/>
        </w:rPr>
      </w:pPr>
      <w:r>
        <w:rPr>
          <w:rFonts w:ascii="Times New Roman" w:hAnsi="Times New Roman"/>
          <w:sz w:val="24"/>
          <w:szCs w:val="24"/>
          <w:lang w:val="id-ID"/>
        </w:rPr>
        <w:t xml:space="preserve"> </w:t>
      </w:r>
      <w:r w:rsidR="007E413B">
        <w:rPr>
          <w:rFonts w:ascii="Times New Roman" w:hAnsi="Times New Roman"/>
          <w:sz w:val="24"/>
          <w:szCs w:val="24"/>
        </w:rPr>
        <w:t>Bjb Syariah PPOB</w:t>
      </w:r>
    </w:p>
    <w:p w:rsidR="00DB12ED" w:rsidRPr="00DB12ED" w:rsidRDefault="00DB12ED" w:rsidP="00DB12ED">
      <w:pPr>
        <w:spacing w:after="0" w:line="480" w:lineRule="auto"/>
        <w:ind w:left="284"/>
        <w:jc w:val="both"/>
        <w:rPr>
          <w:rFonts w:ascii="Times New Roman" w:hAnsi="Times New Roman"/>
          <w:sz w:val="24"/>
          <w:szCs w:val="24"/>
        </w:rPr>
      </w:pPr>
      <w:r w:rsidRPr="00DB12ED">
        <w:rPr>
          <w:rFonts w:ascii="Times New Roman" w:hAnsi="Times New Roman"/>
          <w:sz w:val="24"/>
          <w:szCs w:val="24"/>
        </w:rPr>
        <w:t>Suatu bentuk kerjasama kemitraan antara Bank, biller dan pihak ketiga lainnya dalam rangka layanan penerimaan pembayaran tagihan dan pembayaran lainnya dengan menggunakan prinsip Akad Wakalah Bil Ujrah dengan ketentuan yang diatur dalam Perjanjian Kerja Sama (PKS) tersenndiri antara pihak yang bekerja sama.</w:t>
      </w:r>
    </w:p>
    <w:p w:rsidR="00DB12ED" w:rsidRDefault="00DB12ED" w:rsidP="00603226">
      <w:pPr>
        <w:pStyle w:val="ListParagraph"/>
        <w:numPr>
          <w:ilvl w:val="0"/>
          <w:numId w:val="10"/>
        </w:numPr>
        <w:spacing w:after="0" w:line="480" w:lineRule="auto"/>
        <w:ind w:left="284" w:hanging="284"/>
        <w:jc w:val="both"/>
        <w:rPr>
          <w:rFonts w:ascii="Times New Roman" w:hAnsi="Times New Roman"/>
          <w:sz w:val="24"/>
          <w:szCs w:val="24"/>
        </w:rPr>
      </w:pPr>
      <w:r>
        <w:rPr>
          <w:rFonts w:ascii="Times New Roman" w:hAnsi="Times New Roman"/>
          <w:sz w:val="24"/>
          <w:szCs w:val="24"/>
        </w:rPr>
        <w:t>Bjb Syariah Bank Garansi</w:t>
      </w:r>
    </w:p>
    <w:p w:rsidR="00391AFD" w:rsidRPr="00391AFD" w:rsidRDefault="00391AFD" w:rsidP="00391AFD">
      <w:pPr>
        <w:spacing w:after="0" w:line="480" w:lineRule="auto"/>
        <w:ind w:left="284"/>
        <w:jc w:val="both"/>
        <w:rPr>
          <w:rFonts w:ascii="Times New Roman" w:hAnsi="Times New Roman"/>
          <w:sz w:val="24"/>
          <w:szCs w:val="24"/>
        </w:rPr>
      </w:pPr>
      <w:r>
        <w:rPr>
          <w:rFonts w:ascii="Times New Roman" w:hAnsi="Times New Roman"/>
          <w:sz w:val="24"/>
          <w:szCs w:val="24"/>
        </w:rPr>
        <w:t>Merupakan jaminan yang diberikan oleh bank kepada pihak ketiga penerima jaminan atas pemenuhan kewajiban tertentu nasabah bank selaku pihak yang dijamin kepada pihak ketiga dimaksud.</w:t>
      </w:r>
    </w:p>
    <w:p w:rsidR="00DB12ED" w:rsidRDefault="00B37859" w:rsidP="00603226">
      <w:pPr>
        <w:pStyle w:val="ListParagraph"/>
        <w:numPr>
          <w:ilvl w:val="0"/>
          <w:numId w:val="10"/>
        </w:numPr>
        <w:spacing w:after="0" w:line="480" w:lineRule="auto"/>
        <w:ind w:left="284" w:hanging="284"/>
        <w:jc w:val="both"/>
        <w:rPr>
          <w:rFonts w:ascii="Times New Roman" w:hAnsi="Times New Roman"/>
          <w:sz w:val="24"/>
          <w:szCs w:val="24"/>
        </w:rPr>
      </w:pPr>
      <w:r>
        <w:rPr>
          <w:rFonts w:ascii="Times New Roman" w:hAnsi="Times New Roman"/>
          <w:sz w:val="24"/>
          <w:szCs w:val="24"/>
        </w:rPr>
        <w:t>Surat Keterangan Bank</w:t>
      </w:r>
    </w:p>
    <w:p w:rsidR="00B37859" w:rsidRPr="00B37859" w:rsidRDefault="00B37859" w:rsidP="00B37859">
      <w:pPr>
        <w:spacing w:after="0" w:line="480" w:lineRule="auto"/>
        <w:ind w:left="284"/>
        <w:jc w:val="both"/>
        <w:rPr>
          <w:rFonts w:ascii="Times New Roman" w:hAnsi="Times New Roman"/>
          <w:sz w:val="24"/>
          <w:szCs w:val="24"/>
        </w:rPr>
      </w:pPr>
      <w:r>
        <w:rPr>
          <w:rFonts w:ascii="Times New Roman" w:hAnsi="Times New Roman"/>
          <w:sz w:val="24"/>
          <w:szCs w:val="24"/>
        </w:rPr>
        <w:t>Surat keterangan yang diterbitkan oleh bank, yang menyatakan bahwa nasabah tersebut memiliki rekening pada bank yang dapat dipergunakan untuk mengikuti tender atau keperluan lainnya.</w:t>
      </w:r>
    </w:p>
    <w:p w:rsidR="00B37859" w:rsidRDefault="00F048BC" w:rsidP="00603226">
      <w:pPr>
        <w:pStyle w:val="ListParagraph"/>
        <w:numPr>
          <w:ilvl w:val="0"/>
          <w:numId w:val="10"/>
        </w:numPr>
        <w:spacing w:after="0" w:line="480" w:lineRule="auto"/>
        <w:ind w:left="284" w:hanging="284"/>
        <w:jc w:val="both"/>
        <w:rPr>
          <w:rFonts w:ascii="Times New Roman" w:hAnsi="Times New Roman"/>
          <w:sz w:val="24"/>
          <w:szCs w:val="24"/>
        </w:rPr>
      </w:pPr>
      <w:r>
        <w:rPr>
          <w:rFonts w:ascii="Times New Roman" w:hAnsi="Times New Roman"/>
          <w:sz w:val="24"/>
          <w:szCs w:val="24"/>
        </w:rPr>
        <w:t>Trans</w:t>
      </w:r>
      <w:r w:rsidR="00B37859">
        <w:rPr>
          <w:rFonts w:ascii="Times New Roman" w:hAnsi="Times New Roman"/>
          <w:sz w:val="24"/>
          <w:szCs w:val="24"/>
        </w:rPr>
        <w:t>fer/ Kiriman Uang</w:t>
      </w:r>
    </w:p>
    <w:p w:rsidR="00B37859" w:rsidRPr="00D64F51" w:rsidRDefault="00B37859" w:rsidP="00D64F51">
      <w:pPr>
        <w:pStyle w:val="ListParagraph"/>
        <w:spacing w:after="0" w:line="480" w:lineRule="auto"/>
        <w:ind w:left="284"/>
        <w:jc w:val="both"/>
        <w:rPr>
          <w:rFonts w:ascii="Times New Roman" w:hAnsi="Times New Roman"/>
          <w:sz w:val="24"/>
          <w:szCs w:val="24"/>
        </w:rPr>
      </w:pPr>
      <w:r>
        <w:rPr>
          <w:rFonts w:ascii="Times New Roman" w:hAnsi="Times New Roman"/>
          <w:sz w:val="24"/>
          <w:szCs w:val="24"/>
        </w:rPr>
        <w:t>Jasa perpindahan dana dari satu kantor cabang ke kantor cabang lain atau bank lain.</w:t>
      </w:r>
    </w:p>
    <w:p w:rsidR="00B37859" w:rsidRPr="00B37859" w:rsidRDefault="00B37859" w:rsidP="00B37859">
      <w:pPr>
        <w:pStyle w:val="ListParagraph"/>
        <w:numPr>
          <w:ilvl w:val="0"/>
          <w:numId w:val="10"/>
        </w:numPr>
        <w:spacing w:after="0" w:line="480" w:lineRule="auto"/>
        <w:ind w:left="284" w:hanging="284"/>
        <w:jc w:val="both"/>
        <w:rPr>
          <w:rFonts w:ascii="Times New Roman" w:hAnsi="Times New Roman"/>
          <w:sz w:val="24"/>
          <w:szCs w:val="24"/>
        </w:rPr>
      </w:pPr>
      <w:r>
        <w:rPr>
          <w:rFonts w:ascii="Times New Roman" w:hAnsi="Times New Roman"/>
          <w:sz w:val="24"/>
          <w:szCs w:val="24"/>
        </w:rPr>
        <w:t xml:space="preserve">Bjb syariah </w:t>
      </w:r>
      <w:r w:rsidRPr="00E86522">
        <w:rPr>
          <w:rFonts w:ascii="Times New Roman" w:hAnsi="Times New Roman"/>
          <w:i/>
          <w:sz w:val="24"/>
          <w:szCs w:val="24"/>
        </w:rPr>
        <w:t>RTGS</w:t>
      </w:r>
    </w:p>
    <w:p w:rsidR="00A8691F" w:rsidRDefault="00B37859" w:rsidP="00D64F51">
      <w:pPr>
        <w:spacing w:after="0" w:line="480" w:lineRule="auto"/>
        <w:ind w:left="284"/>
        <w:jc w:val="both"/>
        <w:rPr>
          <w:rFonts w:ascii="Times New Roman" w:hAnsi="Times New Roman"/>
          <w:sz w:val="24"/>
          <w:szCs w:val="24"/>
        </w:rPr>
      </w:pPr>
      <w:r>
        <w:rPr>
          <w:rFonts w:ascii="Times New Roman" w:hAnsi="Times New Roman"/>
          <w:sz w:val="24"/>
          <w:szCs w:val="24"/>
        </w:rPr>
        <w:t xml:space="preserve">Jasa transfer uang valuta  rupiah antar bank baik dalam satu kota maupun dalam kota yang berbeda secara </w:t>
      </w:r>
      <w:r w:rsidRPr="00E86522">
        <w:rPr>
          <w:rFonts w:ascii="Times New Roman" w:hAnsi="Times New Roman"/>
          <w:i/>
          <w:sz w:val="24"/>
          <w:szCs w:val="24"/>
        </w:rPr>
        <w:t>real time</w:t>
      </w:r>
      <w:r>
        <w:rPr>
          <w:rFonts w:ascii="Times New Roman" w:hAnsi="Times New Roman"/>
          <w:sz w:val="24"/>
          <w:szCs w:val="24"/>
        </w:rPr>
        <w:t>.</w:t>
      </w:r>
    </w:p>
    <w:p w:rsidR="00603226" w:rsidRDefault="00B37859" w:rsidP="009C493D">
      <w:pPr>
        <w:pStyle w:val="ListParagraph"/>
        <w:numPr>
          <w:ilvl w:val="0"/>
          <w:numId w:val="10"/>
        </w:numPr>
        <w:spacing w:after="0" w:line="480" w:lineRule="auto"/>
        <w:ind w:left="360"/>
        <w:jc w:val="both"/>
        <w:rPr>
          <w:rFonts w:ascii="Times New Roman" w:hAnsi="Times New Roman"/>
          <w:sz w:val="24"/>
          <w:szCs w:val="24"/>
        </w:rPr>
      </w:pPr>
      <w:r>
        <w:rPr>
          <w:rFonts w:ascii="Times New Roman" w:hAnsi="Times New Roman"/>
          <w:sz w:val="24"/>
          <w:szCs w:val="24"/>
        </w:rPr>
        <w:lastRenderedPageBreak/>
        <w:t>Bjb Syariah Kliring</w:t>
      </w:r>
    </w:p>
    <w:p w:rsidR="00B37859" w:rsidRDefault="00B37859" w:rsidP="00B37859">
      <w:pPr>
        <w:pStyle w:val="ListParagraph"/>
        <w:spacing w:after="0" w:line="480" w:lineRule="auto"/>
        <w:ind w:left="360"/>
        <w:jc w:val="both"/>
        <w:rPr>
          <w:rFonts w:ascii="Times New Roman" w:hAnsi="Times New Roman"/>
          <w:sz w:val="24"/>
          <w:szCs w:val="24"/>
        </w:rPr>
      </w:pPr>
      <w:r>
        <w:rPr>
          <w:rFonts w:ascii="Times New Roman" w:hAnsi="Times New Roman"/>
          <w:sz w:val="24"/>
          <w:szCs w:val="24"/>
        </w:rPr>
        <w:t>Penagihan warkat bank lain di mana lokasi bank tertariknya berada dalam satu wilayah klirinng.</w:t>
      </w:r>
    </w:p>
    <w:p w:rsidR="00B37859" w:rsidRPr="00603226" w:rsidRDefault="00B37859" w:rsidP="009C493D">
      <w:pPr>
        <w:pStyle w:val="ListParagraph"/>
        <w:numPr>
          <w:ilvl w:val="0"/>
          <w:numId w:val="10"/>
        </w:numPr>
        <w:spacing w:after="0" w:line="480" w:lineRule="auto"/>
        <w:ind w:left="360"/>
        <w:jc w:val="both"/>
        <w:rPr>
          <w:rFonts w:ascii="Times New Roman" w:hAnsi="Times New Roman"/>
          <w:sz w:val="24"/>
          <w:szCs w:val="24"/>
        </w:rPr>
      </w:pPr>
      <w:r>
        <w:rPr>
          <w:rFonts w:ascii="Times New Roman" w:hAnsi="Times New Roman"/>
          <w:sz w:val="24"/>
          <w:szCs w:val="24"/>
        </w:rPr>
        <w:t>Bjb Syariah Inkaso</w:t>
      </w:r>
    </w:p>
    <w:p w:rsidR="005C6DE9" w:rsidRDefault="00B37859" w:rsidP="00B37859">
      <w:pPr>
        <w:spacing w:after="0" w:line="480" w:lineRule="auto"/>
        <w:ind w:left="360"/>
        <w:jc w:val="both"/>
        <w:rPr>
          <w:rFonts w:ascii="Times New Roman" w:hAnsi="Times New Roman"/>
          <w:sz w:val="24"/>
          <w:szCs w:val="24"/>
          <w:lang w:val="id-ID"/>
        </w:rPr>
      </w:pPr>
      <w:r>
        <w:rPr>
          <w:rFonts w:ascii="Times New Roman" w:hAnsi="Times New Roman"/>
          <w:sz w:val="24"/>
          <w:szCs w:val="24"/>
        </w:rPr>
        <w:t>Penagihan warkat bank lain dimana bank tertariknya berbeda wilayah kliring atau berbeda di luar negara, hasiln</w:t>
      </w:r>
      <w:r w:rsidR="009C493D" w:rsidRPr="00603226">
        <w:rPr>
          <w:rFonts w:ascii="Times New Roman" w:hAnsi="Times New Roman"/>
          <w:sz w:val="24"/>
          <w:szCs w:val="24"/>
        </w:rPr>
        <w:t>ya</w:t>
      </w:r>
      <w:r>
        <w:rPr>
          <w:rFonts w:ascii="Times New Roman" w:hAnsi="Times New Roman"/>
          <w:sz w:val="24"/>
          <w:szCs w:val="24"/>
        </w:rPr>
        <w:t xml:space="preserve"> penagihan akan di kredit ke rekening nasabah.</w:t>
      </w:r>
    </w:p>
    <w:p w:rsidR="00603226" w:rsidRPr="005C6DE9" w:rsidRDefault="00603226" w:rsidP="00603226">
      <w:pPr>
        <w:spacing w:after="0" w:line="480" w:lineRule="auto"/>
        <w:ind w:left="426"/>
        <w:jc w:val="both"/>
        <w:rPr>
          <w:rFonts w:ascii="Times New Roman" w:hAnsi="Times New Roman"/>
          <w:sz w:val="24"/>
          <w:szCs w:val="24"/>
          <w:lang w:val="id-ID"/>
        </w:rPr>
      </w:pPr>
    </w:p>
    <w:p w:rsidR="00E10113" w:rsidRPr="00142F30" w:rsidRDefault="00FC510A" w:rsidP="00E10113">
      <w:pPr>
        <w:pStyle w:val="ListParagraph"/>
        <w:numPr>
          <w:ilvl w:val="1"/>
          <w:numId w:val="2"/>
        </w:numPr>
        <w:spacing w:after="0" w:line="480" w:lineRule="auto"/>
        <w:jc w:val="both"/>
        <w:rPr>
          <w:rFonts w:ascii="Times New Roman" w:hAnsi="Times New Roman"/>
          <w:b/>
          <w:sz w:val="24"/>
          <w:szCs w:val="24"/>
        </w:rPr>
      </w:pPr>
      <w:r>
        <w:rPr>
          <w:rFonts w:ascii="Times New Roman" w:hAnsi="Times New Roman"/>
          <w:b/>
          <w:sz w:val="24"/>
          <w:szCs w:val="24"/>
        </w:rPr>
        <w:t xml:space="preserve">Struktur Organisasi </w:t>
      </w:r>
      <w:r>
        <w:rPr>
          <w:rFonts w:ascii="Times New Roman" w:hAnsi="Times New Roman"/>
          <w:b/>
          <w:sz w:val="24"/>
          <w:szCs w:val="24"/>
          <w:lang w:val="id-ID"/>
        </w:rPr>
        <w:t>D</w:t>
      </w:r>
      <w:r w:rsidR="00E10113" w:rsidRPr="00142F30">
        <w:rPr>
          <w:rFonts w:ascii="Times New Roman" w:hAnsi="Times New Roman"/>
          <w:b/>
          <w:sz w:val="24"/>
          <w:szCs w:val="24"/>
        </w:rPr>
        <w:t>an Deskripsi Jabatan</w:t>
      </w:r>
    </w:p>
    <w:p w:rsidR="00E10113" w:rsidRPr="00142F30" w:rsidRDefault="00F048BC" w:rsidP="00E10113">
      <w:pPr>
        <w:pStyle w:val="ListParagraph"/>
        <w:numPr>
          <w:ilvl w:val="2"/>
          <w:numId w:val="2"/>
        </w:numPr>
        <w:spacing w:after="0" w:line="480" w:lineRule="auto"/>
        <w:jc w:val="both"/>
        <w:rPr>
          <w:rFonts w:ascii="Times New Roman" w:hAnsi="Times New Roman"/>
          <w:b/>
          <w:sz w:val="24"/>
          <w:szCs w:val="24"/>
        </w:rPr>
      </w:pPr>
      <w:r>
        <w:rPr>
          <w:rFonts w:ascii="Times New Roman" w:hAnsi="Times New Roman"/>
          <w:b/>
          <w:sz w:val="24"/>
          <w:szCs w:val="24"/>
        </w:rPr>
        <w:t xml:space="preserve">Struktur Organisasi PT. Bank Jaber Banten </w:t>
      </w:r>
      <w:r w:rsidR="00E10113" w:rsidRPr="00142F30">
        <w:rPr>
          <w:rFonts w:ascii="Times New Roman" w:hAnsi="Times New Roman"/>
          <w:b/>
          <w:sz w:val="24"/>
          <w:szCs w:val="24"/>
        </w:rPr>
        <w:t xml:space="preserve">Syariah </w:t>
      </w:r>
    </w:p>
    <w:p w:rsidR="00B40701" w:rsidRPr="00883872" w:rsidRDefault="00E10113" w:rsidP="00B40701">
      <w:pPr>
        <w:spacing w:line="480" w:lineRule="auto"/>
        <w:jc w:val="both"/>
        <w:rPr>
          <w:rFonts w:ascii="Times New Roman" w:hAnsi="Times New Roman"/>
          <w:sz w:val="24"/>
          <w:szCs w:val="24"/>
        </w:rPr>
      </w:pPr>
      <w:r w:rsidRPr="003477D8">
        <w:rPr>
          <w:rFonts w:ascii="Times New Roman" w:hAnsi="Times New Roman"/>
          <w:sz w:val="24"/>
          <w:szCs w:val="24"/>
        </w:rPr>
        <w:t xml:space="preserve">Struktur </w:t>
      </w:r>
      <w:r w:rsidR="00B40701" w:rsidRPr="00883872">
        <w:rPr>
          <w:rFonts w:ascii="Times New Roman" w:hAnsi="Times New Roman"/>
          <w:sz w:val="24"/>
          <w:szCs w:val="24"/>
        </w:rPr>
        <w:t>Organisasi merupakan wadah kegiatan dari sekelompok manusia yang kerjasama dalam usaha mencapai tujuan yang telah ditetapkan, agar kerjasama tersebut dapat berjalan dengan baik, maka peran adanya pembagian tugas, wewenang dan tanggung</w:t>
      </w:r>
      <w:r w:rsidR="00B40701" w:rsidRPr="00883872">
        <w:rPr>
          <w:rFonts w:ascii="Times New Roman" w:hAnsi="Times New Roman"/>
          <w:sz w:val="24"/>
          <w:szCs w:val="24"/>
          <w:lang w:val="id-ID"/>
        </w:rPr>
        <w:t xml:space="preserve"> </w:t>
      </w:r>
      <w:r w:rsidR="00B40701" w:rsidRPr="00883872">
        <w:rPr>
          <w:rFonts w:ascii="Times New Roman" w:hAnsi="Times New Roman"/>
          <w:sz w:val="24"/>
          <w:szCs w:val="24"/>
        </w:rPr>
        <w:t xml:space="preserve">jawab dari masing-masing bagian. Maka diperlukan penyusunan struktur organisasi perusahaan yang didasarkan pada pertimbangan efisiensi dan efektifitas dalam upaya mencapai tujuan organisasi dan disesuaikan dengan kebutuhan organisasi. Strukur organisasi merupakan unsur yang sangat penting dalam menerapkan cara-cara pengawasan yang efektif dan dasar dalam pelimpahan wewenang dan permintaan tanggung jawab. Dengan melakukan pemilihan serta penentuan struktur organisasi yang tepat dan sesuai dengan situasi dan kondisi dalam perusahaan maka pencapaian tujuan perusahan akan lebih terarah. Selain itu, dengan struktur organisasi yang jelas dan baik maka akan dapat </w:t>
      </w:r>
      <w:r w:rsidR="00B40701" w:rsidRPr="00883872">
        <w:rPr>
          <w:rFonts w:ascii="Times New Roman" w:hAnsi="Times New Roman"/>
          <w:sz w:val="24"/>
          <w:szCs w:val="24"/>
        </w:rPr>
        <w:lastRenderedPageBreak/>
        <w:t>diketahui sampai dimana wewenang dan tanggung jawab yang dimiliki oleh seseorang dalam menjalankan tugasnya.</w:t>
      </w:r>
    </w:p>
    <w:p w:rsidR="00E10113" w:rsidRPr="00B40701" w:rsidRDefault="00B40701" w:rsidP="00B40701">
      <w:pPr>
        <w:spacing w:after="0" w:line="480" w:lineRule="auto"/>
        <w:ind w:firstLine="720"/>
        <w:jc w:val="both"/>
        <w:rPr>
          <w:rFonts w:ascii="Times New Roman" w:hAnsi="Times New Roman"/>
          <w:sz w:val="24"/>
          <w:szCs w:val="24"/>
        </w:rPr>
      </w:pPr>
      <w:r>
        <w:rPr>
          <w:rFonts w:ascii="Times New Roman" w:hAnsi="Times New Roman"/>
          <w:sz w:val="24"/>
          <w:szCs w:val="24"/>
        </w:rPr>
        <w:t xml:space="preserve">Maka dari itu </w:t>
      </w:r>
      <w:r w:rsidRPr="00023577">
        <w:rPr>
          <w:rFonts w:ascii="Times New Roman" w:hAnsi="Times New Roman"/>
          <w:sz w:val="24"/>
          <w:szCs w:val="24"/>
        </w:rPr>
        <w:t xml:space="preserve">struktur organisasi dari Bank </w:t>
      </w:r>
      <w:r>
        <w:rPr>
          <w:rFonts w:ascii="Times New Roman" w:hAnsi="Times New Roman"/>
          <w:sz w:val="24"/>
          <w:szCs w:val="24"/>
        </w:rPr>
        <w:t>Jabar Banten</w:t>
      </w:r>
      <w:r w:rsidRPr="00023577">
        <w:rPr>
          <w:rFonts w:ascii="Times New Roman" w:hAnsi="Times New Roman"/>
          <w:sz w:val="24"/>
          <w:szCs w:val="24"/>
        </w:rPr>
        <w:t xml:space="preserve"> K</w:t>
      </w:r>
      <w:r>
        <w:rPr>
          <w:rFonts w:ascii="Times New Roman" w:hAnsi="Times New Roman"/>
          <w:sz w:val="24"/>
          <w:szCs w:val="24"/>
        </w:rPr>
        <w:t>antor Pusat Braga</w:t>
      </w:r>
      <w:r w:rsidRPr="00023577">
        <w:rPr>
          <w:rFonts w:ascii="Times New Roman" w:hAnsi="Times New Roman"/>
          <w:sz w:val="24"/>
          <w:szCs w:val="24"/>
        </w:rPr>
        <w:t xml:space="preserve"> sendiri ialah sebagai berikut</w:t>
      </w:r>
      <w:r>
        <w:rPr>
          <w:rFonts w:ascii="Times New Roman" w:hAnsi="Times New Roman"/>
          <w:sz w:val="24"/>
          <w:szCs w:val="24"/>
        </w:rPr>
        <w:t>:</w:t>
      </w:r>
    </w:p>
    <w:p w:rsidR="00E10113" w:rsidRPr="003477D8" w:rsidRDefault="00E10113" w:rsidP="00E10113">
      <w:pPr>
        <w:spacing w:after="0" w:line="480" w:lineRule="auto"/>
        <w:rPr>
          <w:rFonts w:ascii="Times New Roman" w:hAnsi="Times New Roman"/>
          <w:lang w:val="id-ID"/>
        </w:rPr>
        <w:sectPr w:rsidR="00E10113" w:rsidRPr="003477D8" w:rsidSect="005A6102">
          <w:footerReference w:type="default" r:id="rId7"/>
          <w:footerReference w:type="first" r:id="rId8"/>
          <w:pgSz w:w="11906" w:h="16838" w:code="9"/>
          <w:pgMar w:top="2268" w:right="1701" w:bottom="1701" w:left="2268" w:header="708" w:footer="708" w:gutter="0"/>
          <w:pgNumType w:start="38"/>
          <w:cols w:space="708"/>
          <w:titlePg/>
          <w:docGrid w:linePitch="360"/>
        </w:sectPr>
      </w:pPr>
    </w:p>
    <w:p w:rsidR="00E10113" w:rsidRPr="00142F30" w:rsidRDefault="00B40701" w:rsidP="00E10113">
      <w:pPr>
        <w:pStyle w:val="ListParagraph"/>
        <w:spacing w:after="0" w:line="480" w:lineRule="auto"/>
        <w:ind w:left="675"/>
        <w:jc w:val="center"/>
        <w:rPr>
          <w:rFonts w:ascii="Times New Roman" w:hAnsi="Times New Roman"/>
          <w:sz w:val="24"/>
          <w:szCs w:val="24"/>
        </w:rPr>
      </w:pPr>
      <w:r>
        <w:rPr>
          <w:rFonts w:ascii="Times New Roman" w:hAnsi="Times New Roman"/>
          <w:noProof/>
          <w:sz w:val="24"/>
          <w:szCs w:val="24"/>
        </w:rPr>
        <w:lastRenderedPageBreak/>
        <w:drawing>
          <wp:anchor distT="0" distB="0" distL="114300" distR="114300" simplePos="0" relativeHeight="251660288" behindDoc="0" locked="0" layoutInCell="1" allowOverlap="1">
            <wp:simplePos x="0" y="0"/>
            <wp:positionH relativeFrom="column">
              <wp:posOffset>527685</wp:posOffset>
            </wp:positionH>
            <wp:positionV relativeFrom="paragraph">
              <wp:posOffset>-499110</wp:posOffset>
            </wp:positionV>
            <wp:extent cx="8429625" cy="4876800"/>
            <wp:effectExtent l="19050" t="0" r="9525" b="0"/>
            <wp:wrapNone/>
            <wp:docPr id="2" name="Picture 2" descr="I:\03._Struktur_Organisasi_bjb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03._Struktur_Organisasi_bjbs-1.jpg"/>
                    <pic:cNvPicPr>
                      <a:picLocks noChangeAspect="1" noChangeArrowheads="1"/>
                    </pic:cNvPicPr>
                  </pic:nvPicPr>
                  <pic:blipFill>
                    <a:blip r:embed="rId9" cstate="print"/>
                    <a:srcRect/>
                    <a:stretch>
                      <a:fillRect/>
                    </a:stretch>
                  </pic:blipFill>
                  <pic:spPr bwMode="auto">
                    <a:xfrm>
                      <a:off x="0" y="0"/>
                      <a:ext cx="8429625" cy="4876800"/>
                    </a:xfrm>
                    <a:prstGeom prst="rect">
                      <a:avLst/>
                    </a:prstGeom>
                    <a:noFill/>
                    <a:ln w="9525">
                      <a:noFill/>
                      <a:miter lim="800000"/>
                      <a:headEnd/>
                      <a:tailEnd/>
                    </a:ln>
                  </pic:spPr>
                </pic:pic>
              </a:graphicData>
            </a:graphic>
          </wp:anchor>
        </w:drawing>
      </w:r>
    </w:p>
    <w:p w:rsidR="00E10113" w:rsidRPr="00142F30" w:rsidRDefault="00E10113" w:rsidP="00E10113">
      <w:pPr>
        <w:pStyle w:val="ListParagraph"/>
        <w:spacing w:after="0" w:line="480" w:lineRule="auto"/>
        <w:ind w:left="675"/>
        <w:jc w:val="both"/>
        <w:rPr>
          <w:rFonts w:ascii="Times New Roman" w:hAnsi="Times New Roman"/>
          <w:sz w:val="24"/>
          <w:szCs w:val="24"/>
        </w:rPr>
      </w:pPr>
    </w:p>
    <w:p w:rsidR="00E10113" w:rsidRPr="00142F30" w:rsidRDefault="00E10113" w:rsidP="00E10113">
      <w:pPr>
        <w:spacing w:after="0" w:line="480" w:lineRule="auto"/>
        <w:rPr>
          <w:rFonts w:ascii="Times New Roman" w:hAnsi="Times New Roman"/>
        </w:rPr>
      </w:pPr>
    </w:p>
    <w:p w:rsidR="00E10113" w:rsidRPr="00142F30" w:rsidRDefault="00E10113" w:rsidP="00E10113">
      <w:pPr>
        <w:tabs>
          <w:tab w:val="left" w:pos="1371"/>
          <w:tab w:val="left" w:pos="6402"/>
        </w:tabs>
        <w:spacing w:after="0" w:line="480" w:lineRule="auto"/>
        <w:rPr>
          <w:rFonts w:ascii="Times New Roman" w:hAnsi="Times New Roman"/>
        </w:rPr>
      </w:pPr>
      <w:r w:rsidRPr="00142F30">
        <w:rPr>
          <w:rFonts w:ascii="Times New Roman" w:hAnsi="Times New Roman"/>
        </w:rPr>
        <w:tab/>
      </w:r>
      <w:r w:rsidRPr="00142F30">
        <w:rPr>
          <w:rFonts w:ascii="Times New Roman" w:hAnsi="Times New Roman"/>
        </w:rPr>
        <w:tab/>
      </w:r>
    </w:p>
    <w:p w:rsidR="00E10113" w:rsidRPr="00142F30" w:rsidRDefault="00E10113" w:rsidP="00E10113">
      <w:pPr>
        <w:spacing w:after="0" w:line="480" w:lineRule="auto"/>
        <w:rPr>
          <w:rFonts w:ascii="Times New Roman" w:hAnsi="Times New Roman"/>
        </w:rPr>
      </w:pPr>
    </w:p>
    <w:p w:rsidR="00E10113" w:rsidRPr="00142F30" w:rsidRDefault="00E10113" w:rsidP="00E10113">
      <w:pPr>
        <w:tabs>
          <w:tab w:val="left" w:pos="1197"/>
          <w:tab w:val="left" w:pos="3296"/>
        </w:tabs>
        <w:spacing w:after="0" w:line="480" w:lineRule="auto"/>
        <w:rPr>
          <w:rFonts w:ascii="Times New Roman" w:hAnsi="Times New Roman"/>
        </w:rPr>
      </w:pPr>
      <w:r w:rsidRPr="00142F30">
        <w:rPr>
          <w:rFonts w:ascii="Times New Roman" w:hAnsi="Times New Roman"/>
        </w:rPr>
        <w:tab/>
      </w:r>
      <w:r w:rsidRPr="00142F30">
        <w:rPr>
          <w:rFonts w:ascii="Times New Roman" w:hAnsi="Times New Roman"/>
        </w:rPr>
        <w:tab/>
      </w:r>
    </w:p>
    <w:p w:rsidR="00E10113" w:rsidRPr="00142F30" w:rsidRDefault="00E10113" w:rsidP="00E10113">
      <w:pPr>
        <w:tabs>
          <w:tab w:val="left" w:pos="6402"/>
          <w:tab w:val="left" w:pos="9265"/>
          <w:tab w:val="left" w:pos="12492"/>
        </w:tabs>
        <w:spacing w:after="0" w:line="480" w:lineRule="auto"/>
        <w:rPr>
          <w:rFonts w:ascii="Times New Roman" w:hAnsi="Times New Roman"/>
        </w:rPr>
      </w:pPr>
      <w:r w:rsidRPr="00142F30">
        <w:rPr>
          <w:rFonts w:ascii="Times New Roman" w:hAnsi="Times New Roman"/>
        </w:rPr>
        <w:tab/>
      </w:r>
      <w:r w:rsidRPr="00142F30">
        <w:rPr>
          <w:rFonts w:ascii="Times New Roman" w:hAnsi="Times New Roman"/>
        </w:rPr>
        <w:tab/>
      </w:r>
      <w:r w:rsidRPr="00142F30">
        <w:rPr>
          <w:rFonts w:ascii="Times New Roman" w:hAnsi="Times New Roman"/>
        </w:rPr>
        <w:tab/>
      </w:r>
    </w:p>
    <w:p w:rsidR="00E10113" w:rsidRPr="00142F30" w:rsidRDefault="00E10113" w:rsidP="00E10113">
      <w:pPr>
        <w:tabs>
          <w:tab w:val="left" w:pos="8900"/>
          <w:tab w:val="left" w:pos="11225"/>
        </w:tabs>
        <w:spacing w:after="0" w:line="480" w:lineRule="auto"/>
        <w:rPr>
          <w:rFonts w:ascii="Times New Roman" w:hAnsi="Times New Roman"/>
        </w:rPr>
      </w:pPr>
      <w:r w:rsidRPr="00142F30">
        <w:rPr>
          <w:rFonts w:ascii="Times New Roman" w:hAnsi="Times New Roman"/>
        </w:rPr>
        <w:tab/>
      </w:r>
      <w:r w:rsidRPr="00142F30">
        <w:rPr>
          <w:rFonts w:ascii="Times New Roman" w:hAnsi="Times New Roman"/>
        </w:rPr>
        <w:tab/>
      </w:r>
    </w:p>
    <w:p w:rsidR="00E10113" w:rsidRPr="00142F30" w:rsidRDefault="00E10113" w:rsidP="00E10113">
      <w:pPr>
        <w:tabs>
          <w:tab w:val="left" w:pos="6246"/>
        </w:tabs>
        <w:spacing w:after="0" w:line="480" w:lineRule="auto"/>
        <w:rPr>
          <w:rFonts w:ascii="Times New Roman" w:hAnsi="Times New Roman"/>
        </w:rPr>
      </w:pPr>
      <w:r w:rsidRPr="00142F30">
        <w:rPr>
          <w:rFonts w:ascii="Times New Roman" w:hAnsi="Times New Roman"/>
        </w:rPr>
        <w:tab/>
      </w:r>
    </w:p>
    <w:p w:rsidR="00E10113" w:rsidRPr="00142F30" w:rsidRDefault="00E10113" w:rsidP="00E10113">
      <w:pPr>
        <w:tabs>
          <w:tab w:val="left" w:pos="2203"/>
        </w:tabs>
        <w:spacing w:after="0" w:line="480" w:lineRule="auto"/>
        <w:rPr>
          <w:rFonts w:ascii="Times New Roman" w:hAnsi="Times New Roman"/>
        </w:rPr>
      </w:pPr>
      <w:r w:rsidRPr="00142F30">
        <w:rPr>
          <w:rFonts w:ascii="Times New Roman" w:hAnsi="Times New Roman"/>
        </w:rPr>
        <w:tab/>
      </w:r>
    </w:p>
    <w:p w:rsidR="00E10113" w:rsidRPr="00142F30" w:rsidRDefault="00E10113" w:rsidP="00E10113">
      <w:pPr>
        <w:tabs>
          <w:tab w:val="left" w:pos="13342"/>
        </w:tabs>
        <w:spacing w:after="0" w:line="480" w:lineRule="auto"/>
        <w:rPr>
          <w:rFonts w:ascii="Times New Roman" w:hAnsi="Times New Roman"/>
        </w:rPr>
      </w:pPr>
      <w:r w:rsidRPr="00142F30">
        <w:rPr>
          <w:rFonts w:ascii="Times New Roman" w:hAnsi="Times New Roman"/>
        </w:rPr>
        <w:tab/>
      </w:r>
    </w:p>
    <w:p w:rsidR="00E10113" w:rsidRPr="00142F30" w:rsidRDefault="00E10113" w:rsidP="00E10113">
      <w:pPr>
        <w:spacing w:after="0" w:line="480" w:lineRule="auto"/>
        <w:rPr>
          <w:rFonts w:ascii="Times New Roman" w:hAnsi="Times New Roman"/>
        </w:rPr>
      </w:pPr>
    </w:p>
    <w:p w:rsidR="00E10113" w:rsidRPr="00142F30" w:rsidRDefault="00E10113" w:rsidP="00E10113">
      <w:pPr>
        <w:tabs>
          <w:tab w:val="left" w:pos="4736"/>
        </w:tabs>
        <w:spacing w:after="0" w:line="480" w:lineRule="auto"/>
        <w:rPr>
          <w:rFonts w:ascii="Times New Roman" w:hAnsi="Times New Roman"/>
        </w:rPr>
      </w:pPr>
      <w:r w:rsidRPr="00142F30">
        <w:rPr>
          <w:rFonts w:ascii="Times New Roman" w:hAnsi="Times New Roman"/>
        </w:rPr>
        <w:tab/>
      </w:r>
    </w:p>
    <w:p w:rsidR="00AD36C4" w:rsidRPr="00AD36C4" w:rsidRDefault="0027642A" w:rsidP="00AD36C4">
      <w:pPr>
        <w:spacing w:after="0" w:line="480" w:lineRule="auto"/>
        <w:rPr>
          <w:rFonts w:ascii="Times New Roman" w:hAnsi="Times New Roman"/>
        </w:rPr>
      </w:pPr>
      <w:r>
        <w:rPr>
          <w:rFonts w:ascii="Times New Roman" w:hAnsi="Times New Roman"/>
          <w:noProof/>
        </w:rPr>
        <w:pict>
          <v:shapetype id="_x0000_t32" coordsize="21600,21600" o:spt="32" o:oned="t" path="m,l21600,21600e" filled="f">
            <v:path arrowok="t" fillok="f" o:connecttype="none"/>
            <o:lock v:ext="edit" shapetype="t"/>
          </v:shapetype>
          <v:shape id="_x0000_s1026" type="#_x0000_t32" style="position:absolute;margin-left:-48.7pt;margin-top:255.6pt;width:.05pt;height:45pt;z-index:251658240" o:connectortype="straight"/>
        </w:pict>
      </w:r>
    </w:p>
    <w:p w:rsidR="00E10113" w:rsidRPr="00E10113" w:rsidRDefault="00E10113" w:rsidP="00E10113">
      <w:pPr>
        <w:pStyle w:val="ListParagraph"/>
        <w:tabs>
          <w:tab w:val="left" w:pos="10206"/>
        </w:tabs>
        <w:spacing w:after="0" w:line="480" w:lineRule="auto"/>
        <w:ind w:left="0"/>
        <w:jc w:val="right"/>
        <w:rPr>
          <w:rFonts w:ascii="Times New Roman" w:hAnsi="Times New Roman"/>
          <w:b/>
          <w:sz w:val="24"/>
          <w:szCs w:val="24"/>
          <w:lang w:val="id-ID"/>
        </w:rPr>
      </w:pPr>
      <w:r>
        <w:rPr>
          <w:rFonts w:ascii="Times New Roman" w:hAnsi="Times New Roman"/>
          <w:b/>
          <w:sz w:val="24"/>
          <w:szCs w:val="24"/>
        </w:rPr>
        <w:t xml:space="preserve">Gambar </w:t>
      </w:r>
      <w:r>
        <w:rPr>
          <w:rFonts w:ascii="Times New Roman" w:hAnsi="Times New Roman"/>
          <w:b/>
          <w:sz w:val="24"/>
          <w:szCs w:val="24"/>
          <w:lang w:val="id-ID"/>
        </w:rPr>
        <w:t>3</w:t>
      </w:r>
      <w:r w:rsidRPr="00142F30">
        <w:rPr>
          <w:rFonts w:ascii="Times New Roman" w:hAnsi="Times New Roman"/>
          <w:b/>
          <w:sz w:val="24"/>
          <w:szCs w:val="24"/>
        </w:rPr>
        <w:t xml:space="preserve">.1 </w:t>
      </w:r>
      <w:r w:rsidR="00B40701">
        <w:rPr>
          <w:rFonts w:ascii="Times New Roman" w:hAnsi="Times New Roman"/>
          <w:b/>
          <w:sz w:val="24"/>
          <w:szCs w:val="24"/>
        </w:rPr>
        <w:t>Struktur Organisasi PT. BJB  Syariah Kantor Pusat Braga</w:t>
      </w:r>
      <w:r w:rsidRPr="00142F30">
        <w:rPr>
          <w:rFonts w:ascii="Times New Roman" w:hAnsi="Times New Roman"/>
          <w:b/>
          <w:sz w:val="24"/>
          <w:szCs w:val="24"/>
        </w:rPr>
        <w:t xml:space="preserve"> Bandung</w:t>
      </w:r>
    </w:p>
    <w:p w:rsidR="00E10113" w:rsidRPr="00B40701" w:rsidRDefault="00E10113" w:rsidP="00E10113">
      <w:pPr>
        <w:spacing w:after="0" w:line="480" w:lineRule="auto"/>
        <w:ind w:firstLine="720"/>
        <w:jc w:val="right"/>
        <w:rPr>
          <w:rFonts w:ascii="Times New Roman" w:hAnsi="Times New Roman"/>
          <w:sz w:val="20"/>
          <w:szCs w:val="20"/>
        </w:rPr>
        <w:sectPr w:rsidR="00E10113" w:rsidRPr="00B40701" w:rsidSect="00A14BD5">
          <w:pgSz w:w="16838" w:h="11906" w:orient="landscape" w:code="9"/>
          <w:pgMar w:top="1701" w:right="1134" w:bottom="1701" w:left="1134" w:header="709" w:footer="709" w:gutter="0"/>
          <w:cols w:space="708"/>
          <w:docGrid w:linePitch="360"/>
        </w:sectPr>
      </w:pPr>
      <w:r w:rsidRPr="00B40701">
        <w:rPr>
          <w:rFonts w:ascii="Times New Roman" w:hAnsi="Times New Roman"/>
          <w:sz w:val="20"/>
          <w:szCs w:val="20"/>
        </w:rPr>
        <w:t xml:space="preserve">Sumber :  </w:t>
      </w:r>
      <w:r w:rsidR="00B40701" w:rsidRPr="00B40701">
        <w:rPr>
          <w:rFonts w:ascii="Times New Roman" w:hAnsi="Times New Roman"/>
          <w:sz w:val="20"/>
          <w:szCs w:val="20"/>
          <w:lang w:val="id-ID"/>
        </w:rPr>
        <w:t>BANK</w:t>
      </w:r>
      <w:r w:rsidR="00B40701" w:rsidRPr="00B40701">
        <w:rPr>
          <w:rFonts w:ascii="Times New Roman" w:hAnsi="Times New Roman"/>
          <w:sz w:val="20"/>
          <w:szCs w:val="20"/>
        </w:rPr>
        <w:t xml:space="preserve"> BJB Syariah K</w:t>
      </w:r>
      <w:r w:rsidR="00B40701" w:rsidRPr="00B40701">
        <w:rPr>
          <w:rFonts w:ascii="Times New Roman" w:hAnsi="Times New Roman"/>
          <w:sz w:val="20"/>
          <w:szCs w:val="20"/>
          <w:lang w:val="id-ID"/>
        </w:rPr>
        <w:t>antor</w:t>
      </w:r>
      <w:r w:rsidR="00B40701" w:rsidRPr="00B40701">
        <w:rPr>
          <w:rFonts w:ascii="Times New Roman" w:hAnsi="Times New Roman"/>
          <w:sz w:val="20"/>
          <w:szCs w:val="20"/>
        </w:rPr>
        <w:t xml:space="preserve"> Pusat Braga</w:t>
      </w:r>
    </w:p>
    <w:p w:rsidR="00E10113" w:rsidRPr="00142F30" w:rsidRDefault="00E10113" w:rsidP="00E10113">
      <w:pPr>
        <w:pStyle w:val="ListParagraph"/>
        <w:numPr>
          <w:ilvl w:val="2"/>
          <w:numId w:val="2"/>
        </w:numPr>
        <w:spacing w:after="0" w:line="480" w:lineRule="auto"/>
        <w:jc w:val="both"/>
        <w:rPr>
          <w:rFonts w:ascii="Times New Roman" w:hAnsi="Times New Roman"/>
          <w:b/>
          <w:sz w:val="24"/>
          <w:szCs w:val="24"/>
        </w:rPr>
      </w:pPr>
      <w:r w:rsidRPr="00142F30">
        <w:rPr>
          <w:rFonts w:ascii="Times New Roman" w:hAnsi="Times New Roman"/>
          <w:b/>
          <w:sz w:val="24"/>
          <w:szCs w:val="24"/>
        </w:rPr>
        <w:lastRenderedPageBreak/>
        <w:t>Deskripsi Jabatan</w:t>
      </w:r>
    </w:p>
    <w:p w:rsidR="00E10113" w:rsidRPr="00142F30" w:rsidRDefault="00E10113" w:rsidP="005C6DE9">
      <w:pPr>
        <w:spacing w:after="0" w:line="480" w:lineRule="auto"/>
        <w:ind w:left="720" w:firstLine="414"/>
        <w:contextualSpacing/>
        <w:jc w:val="both"/>
        <w:rPr>
          <w:rFonts w:ascii="Times New Roman" w:hAnsi="Times New Roman"/>
          <w:sz w:val="24"/>
          <w:szCs w:val="24"/>
        </w:rPr>
      </w:pPr>
      <w:r w:rsidRPr="00142F30">
        <w:rPr>
          <w:rFonts w:ascii="Times New Roman" w:hAnsi="Times New Roman"/>
          <w:sz w:val="24"/>
          <w:szCs w:val="24"/>
        </w:rPr>
        <w:t xml:space="preserve">Struktur Jabatan yang penulis jelaskan adalah jabatan yang bertanggung jawab dan berkaitan dengan judul kerja praktek dan objek kerja praktek yang dijalani oleh penulis selama proses pelaksanaan.  </w:t>
      </w:r>
    </w:p>
    <w:p w:rsidR="00F048BC" w:rsidRPr="006C5929" w:rsidRDefault="00E10113" w:rsidP="006C5929">
      <w:pPr>
        <w:spacing w:after="0" w:line="480" w:lineRule="auto"/>
        <w:ind w:left="90" w:firstLine="630"/>
        <w:contextualSpacing/>
        <w:jc w:val="both"/>
        <w:rPr>
          <w:rFonts w:ascii="Times New Roman" w:hAnsi="Times New Roman"/>
          <w:sz w:val="24"/>
          <w:szCs w:val="24"/>
        </w:rPr>
      </w:pPr>
      <w:r w:rsidRPr="00142F30">
        <w:rPr>
          <w:rFonts w:ascii="Times New Roman" w:hAnsi="Times New Roman"/>
          <w:sz w:val="24"/>
          <w:szCs w:val="24"/>
        </w:rPr>
        <w:t>Bagian tersebut adalah sebagai berikut :</w:t>
      </w:r>
    </w:p>
    <w:p w:rsidR="007A6CEC" w:rsidRPr="004E5C96" w:rsidRDefault="007A6CEC" w:rsidP="007A6CEC">
      <w:pPr>
        <w:pStyle w:val="ListParagraph"/>
        <w:numPr>
          <w:ilvl w:val="0"/>
          <w:numId w:val="27"/>
        </w:numPr>
        <w:tabs>
          <w:tab w:val="left" w:pos="720"/>
        </w:tabs>
        <w:spacing w:after="160" w:line="480" w:lineRule="auto"/>
        <w:ind w:left="810"/>
        <w:jc w:val="both"/>
        <w:rPr>
          <w:rFonts w:ascii="Times New Roman" w:hAnsi="Times New Roman"/>
          <w:sz w:val="24"/>
          <w:szCs w:val="24"/>
        </w:rPr>
      </w:pPr>
      <w:r w:rsidRPr="004E5C96">
        <w:rPr>
          <w:rFonts w:ascii="Times New Roman" w:hAnsi="Times New Roman"/>
          <w:b/>
          <w:sz w:val="24"/>
          <w:szCs w:val="24"/>
        </w:rPr>
        <w:t>RUPS</w:t>
      </w:r>
      <w:r w:rsidRPr="004E5C96">
        <w:rPr>
          <w:rFonts w:ascii="Times New Roman" w:hAnsi="Times New Roman"/>
          <w:sz w:val="24"/>
          <w:szCs w:val="24"/>
        </w:rPr>
        <w:t xml:space="preserve"> (Rapat Umum Pemegang Saham)</w:t>
      </w:r>
    </w:p>
    <w:p w:rsidR="007A6CEC" w:rsidRPr="00E86570" w:rsidRDefault="007A6CEC" w:rsidP="007A6CEC">
      <w:pPr>
        <w:spacing w:after="0" w:line="480" w:lineRule="auto"/>
        <w:ind w:firstLine="709"/>
        <w:jc w:val="both"/>
        <w:rPr>
          <w:rFonts w:ascii="Times New Roman" w:hAnsi="Times New Roman"/>
          <w:sz w:val="24"/>
          <w:szCs w:val="24"/>
        </w:rPr>
      </w:pPr>
      <w:r w:rsidRPr="00E86570">
        <w:rPr>
          <w:rFonts w:ascii="Times New Roman" w:hAnsi="Times New Roman"/>
          <w:bCs/>
          <w:sz w:val="24"/>
          <w:szCs w:val="24"/>
        </w:rPr>
        <w:t>Tujuan Jabatan :</w:t>
      </w:r>
    </w:p>
    <w:p w:rsidR="00F048BC" w:rsidRPr="006C5929" w:rsidRDefault="007A6CEC" w:rsidP="006C5929">
      <w:pPr>
        <w:pStyle w:val="ListParagraph"/>
        <w:spacing w:line="480" w:lineRule="auto"/>
        <w:ind w:left="786"/>
        <w:jc w:val="both"/>
        <w:rPr>
          <w:rFonts w:ascii="Times New Roman" w:hAnsi="Times New Roman"/>
          <w:sz w:val="24"/>
          <w:szCs w:val="24"/>
        </w:rPr>
      </w:pPr>
      <w:r w:rsidRPr="00883872">
        <w:rPr>
          <w:rFonts w:ascii="Times New Roman" w:hAnsi="Times New Roman"/>
          <w:sz w:val="24"/>
          <w:szCs w:val="24"/>
        </w:rPr>
        <w:t>RUPS berkewenangan dalam hal ini untuk bisa melakukan pengangkatan ataupun bisa memberhentikan anggota Dewan Komisariis, Dewan Pengawas Syariah, dan Direksi, kemudian mengevaluasi kinerja Dewan Komisaris, Dewan Pengawas Syariah, dan Direksi, mengesahkan perubahan Anggaran Dasar, memberikan persetujuan/pengesahan atas pembuatan laporan tahunan, menetapkan alokasi penggunaan laba dengan menunjuk akuntan publik, serta menetapkan jumlah dan jenis kompensasi serta fasilitas pengurus. Keputusan yang diambil dalam RUPS didasari pada kepentingan usaha perusahaan jangka panjang. RUPS dan atau pemegang saham tidak melakukan intervensi terhadap tugas, fungsi dan wewenang Dewan Komisaris, Dewan Pengawas Syariah serta Direksi dengan tidak mengurangi wewenang RUPS untuk menjalankan hak sesuai dengan Anggaran Dasar dan peraturan perundang-undangan.</w:t>
      </w:r>
    </w:p>
    <w:p w:rsidR="007A6CEC" w:rsidRPr="004E5C96" w:rsidRDefault="007A6CEC" w:rsidP="007A6CEC">
      <w:pPr>
        <w:pStyle w:val="ListParagraph"/>
        <w:numPr>
          <w:ilvl w:val="0"/>
          <w:numId w:val="27"/>
        </w:numPr>
        <w:tabs>
          <w:tab w:val="left" w:pos="540"/>
          <w:tab w:val="left" w:pos="810"/>
        </w:tabs>
        <w:spacing w:after="160" w:line="480" w:lineRule="auto"/>
        <w:ind w:left="720"/>
        <w:jc w:val="both"/>
        <w:rPr>
          <w:rFonts w:ascii="Times New Roman" w:hAnsi="Times New Roman"/>
          <w:b/>
          <w:sz w:val="24"/>
          <w:szCs w:val="24"/>
        </w:rPr>
      </w:pPr>
      <w:r w:rsidRPr="004E5C96">
        <w:rPr>
          <w:rFonts w:ascii="Times New Roman" w:hAnsi="Times New Roman"/>
          <w:b/>
          <w:sz w:val="24"/>
          <w:szCs w:val="24"/>
        </w:rPr>
        <w:t>Dewan Komisaris</w:t>
      </w:r>
    </w:p>
    <w:p w:rsidR="007A6CEC" w:rsidRPr="00E86570" w:rsidRDefault="007A6CEC" w:rsidP="007A6CEC">
      <w:pPr>
        <w:spacing w:line="480" w:lineRule="auto"/>
        <w:ind w:firstLine="709"/>
        <w:contextualSpacing/>
        <w:jc w:val="both"/>
        <w:rPr>
          <w:rFonts w:ascii="Times New Roman" w:hAnsi="Times New Roman"/>
          <w:sz w:val="24"/>
          <w:szCs w:val="24"/>
        </w:rPr>
      </w:pPr>
      <w:r w:rsidRPr="00E86570">
        <w:rPr>
          <w:rFonts w:ascii="Times New Roman" w:hAnsi="Times New Roman"/>
          <w:bCs/>
          <w:iCs/>
          <w:sz w:val="24"/>
          <w:szCs w:val="24"/>
        </w:rPr>
        <w:t>Tujuan Jabatan :</w:t>
      </w:r>
    </w:p>
    <w:p w:rsidR="007A6CEC" w:rsidRPr="00C63A1C" w:rsidRDefault="007A6CEC" w:rsidP="007A6CEC">
      <w:pPr>
        <w:spacing w:line="480" w:lineRule="auto"/>
        <w:ind w:left="720" w:firstLine="270"/>
        <w:jc w:val="both"/>
        <w:rPr>
          <w:rFonts w:ascii="Times New Roman" w:hAnsi="Times New Roman"/>
          <w:sz w:val="24"/>
          <w:szCs w:val="24"/>
        </w:rPr>
      </w:pPr>
      <w:r w:rsidRPr="00C63A1C">
        <w:rPr>
          <w:rFonts w:ascii="Times New Roman" w:hAnsi="Times New Roman"/>
          <w:sz w:val="24"/>
          <w:szCs w:val="24"/>
        </w:rPr>
        <w:lastRenderedPageBreak/>
        <w:t>Memastikan bahwa manajemen telah memiliki dan melaksanakan suatu sistem internal kontrol sehingga dapat meningkatkan efektifitas dan efisiensi operasional Bank, kontrol keuangan, kepatuhan pada hukum dan peraturan.</w:t>
      </w:r>
    </w:p>
    <w:p w:rsidR="007A6CEC" w:rsidRPr="0053476A" w:rsidRDefault="007A6CEC" w:rsidP="007A6CEC">
      <w:pPr>
        <w:pStyle w:val="ListParagraph"/>
        <w:numPr>
          <w:ilvl w:val="0"/>
          <w:numId w:val="27"/>
        </w:numPr>
        <w:tabs>
          <w:tab w:val="left" w:pos="720"/>
        </w:tabs>
        <w:spacing w:after="160" w:line="480" w:lineRule="auto"/>
        <w:ind w:hanging="630"/>
        <w:jc w:val="both"/>
        <w:rPr>
          <w:rFonts w:ascii="Times New Roman" w:hAnsi="Times New Roman"/>
          <w:b/>
          <w:sz w:val="24"/>
          <w:szCs w:val="24"/>
        </w:rPr>
      </w:pPr>
      <w:r w:rsidRPr="0053476A">
        <w:rPr>
          <w:rFonts w:ascii="Times New Roman" w:hAnsi="Times New Roman"/>
          <w:b/>
          <w:bCs/>
          <w:sz w:val="24"/>
          <w:szCs w:val="24"/>
        </w:rPr>
        <w:t xml:space="preserve">Direksi </w:t>
      </w:r>
    </w:p>
    <w:p w:rsidR="007A6CEC" w:rsidRPr="00E86570" w:rsidRDefault="007A6CEC" w:rsidP="007A6CEC">
      <w:pPr>
        <w:spacing w:line="480" w:lineRule="auto"/>
        <w:ind w:firstLine="709"/>
        <w:contextualSpacing/>
        <w:jc w:val="both"/>
        <w:rPr>
          <w:rFonts w:ascii="Times New Roman" w:hAnsi="Times New Roman"/>
          <w:sz w:val="24"/>
          <w:szCs w:val="24"/>
        </w:rPr>
      </w:pPr>
      <w:r w:rsidRPr="00E86570">
        <w:rPr>
          <w:rFonts w:ascii="Times New Roman" w:hAnsi="Times New Roman"/>
          <w:bCs/>
          <w:iCs/>
          <w:sz w:val="24"/>
          <w:szCs w:val="24"/>
        </w:rPr>
        <w:t>Tujuan Jabatan :</w:t>
      </w:r>
    </w:p>
    <w:p w:rsidR="007A6CEC" w:rsidRPr="004527EB" w:rsidRDefault="007A6CEC" w:rsidP="007A6CEC">
      <w:pPr>
        <w:pStyle w:val="ListParagraph"/>
        <w:numPr>
          <w:ilvl w:val="1"/>
          <w:numId w:val="27"/>
        </w:numPr>
        <w:tabs>
          <w:tab w:val="left" w:pos="1134"/>
        </w:tabs>
        <w:spacing w:after="0" w:line="480" w:lineRule="auto"/>
        <w:ind w:left="720"/>
        <w:rPr>
          <w:rFonts w:ascii="Times New Roman" w:hAnsi="Times New Roman"/>
          <w:sz w:val="24"/>
          <w:szCs w:val="24"/>
        </w:rPr>
      </w:pPr>
      <w:r w:rsidRPr="004527EB">
        <w:rPr>
          <w:rFonts w:ascii="Times New Roman" w:hAnsi="Times New Roman"/>
          <w:sz w:val="24"/>
          <w:szCs w:val="24"/>
        </w:rPr>
        <w:t>Direksi bertanggung jawab penuh atas pelaksanaan kepengurusan Bank dengan senantiasa berusaha secara efektif untuk meningkatkan efisiensi Bank.</w:t>
      </w:r>
    </w:p>
    <w:p w:rsidR="007A6CEC" w:rsidRDefault="007A6CEC" w:rsidP="007A6CEC">
      <w:pPr>
        <w:pStyle w:val="ListParagraph"/>
        <w:numPr>
          <w:ilvl w:val="1"/>
          <w:numId w:val="27"/>
        </w:numPr>
        <w:tabs>
          <w:tab w:val="left" w:pos="1134"/>
        </w:tabs>
        <w:spacing w:after="0" w:line="480" w:lineRule="auto"/>
        <w:ind w:left="720"/>
        <w:rPr>
          <w:rFonts w:ascii="Times New Roman" w:hAnsi="Times New Roman"/>
          <w:sz w:val="24"/>
          <w:szCs w:val="24"/>
        </w:rPr>
      </w:pPr>
      <w:r w:rsidRPr="004527EB">
        <w:rPr>
          <w:rFonts w:ascii="Times New Roman" w:hAnsi="Times New Roman"/>
          <w:sz w:val="24"/>
          <w:szCs w:val="24"/>
        </w:rPr>
        <w:t>Direksi wajib mengelola dan mengurus kekayaan Bank sesuai dengan kewenangan dan tanggung jawabnya sebagaimana diatur dalam Anggaran Dasar Bank, Peraturan Bank Indonesia dan peraturan perundang-undangan yang berlaku.</w:t>
      </w:r>
    </w:p>
    <w:p w:rsidR="007A6CEC" w:rsidRDefault="007A6CEC" w:rsidP="007A6CEC">
      <w:pPr>
        <w:pStyle w:val="ListParagraph"/>
        <w:numPr>
          <w:ilvl w:val="1"/>
          <w:numId w:val="27"/>
        </w:numPr>
        <w:tabs>
          <w:tab w:val="left" w:pos="1134"/>
        </w:tabs>
        <w:spacing w:after="0" w:line="480" w:lineRule="auto"/>
        <w:ind w:left="720"/>
        <w:rPr>
          <w:rFonts w:ascii="Times New Roman" w:hAnsi="Times New Roman"/>
          <w:sz w:val="24"/>
          <w:szCs w:val="24"/>
        </w:rPr>
      </w:pPr>
      <w:r w:rsidRPr="004527EB">
        <w:rPr>
          <w:rFonts w:ascii="Times New Roman" w:hAnsi="Times New Roman"/>
          <w:sz w:val="24"/>
          <w:szCs w:val="24"/>
        </w:rPr>
        <w:t>Menyiapkan Rencana Korporasi, Rencana Bisnis dan rencana strategis lainnya yang berhubungan dengan pelaksanaan operasional Bank serta menyampaikannya kepada Dewan Komisaris untuk mendapatkan persetujuan.</w:t>
      </w:r>
    </w:p>
    <w:p w:rsidR="007A6CEC" w:rsidRDefault="007A6CEC" w:rsidP="007A6CEC">
      <w:pPr>
        <w:pStyle w:val="ListParagraph"/>
        <w:numPr>
          <w:ilvl w:val="1"/>
          <w:numId w:val="27"/>
        </w:numPr>
        <w:tabs>
          <w:tab w:val="left" w:pos="1134"/>
        </w:tabs>
        <w:spacing w:after="0" w:line="480" w:lineRule="auto"/>
        <w:ind w:left="720"/>
        <w:rPr>
          <w:rFonts w:ascii="Times New Roman" w:hAnsi="Times New Roman"/>
          <w:sz w:val="24"/>
          <w:szCs w:val="24"/>
        </w:rPr>
      </w:pPr>
      <w:r w:rsidRPr="004527EB">
        <w:rPr>
          <w:rFonts w:ascii="Times New Roman" w:hAnsi="Times New Roman"/>
          <w:sz w:val="24"/>
          <w:szCs w:val="24"/>
        </w:rPr>
        <w:t xml:space="preserve">Direksi wajib menerapkan manajemen risiko dan prinsip-prinsip </w:t>
      </w:r>
      <w:r w:rsidRPr="004527EB">
        <w:rPr>
          <w:rFonts w:ascii="Times New Roman" w:hAnsi="Times New Roman"/>
          <w:i/>
          <w:sz w:val="24"/>
          <w:szCs w:val="24"/>
        </w:rPr>
        <w:t>Good Corporate Governance</w:t>
      </w:r>
      <w:r w:rsidRPr="004527EB">
        <w:rPr>
          <w:rFonts w:ascii="Times New Roman" w:hAnsi="Times New Roman"/>
          <w:sz w:val="24"/>
          <w:szCs w:val="24"/>
        </w:rPr>
        <w:t xml:space="preserve"> dalam setiap kegiatan usaha Bank padaseluruh ti ngkatan atau jenjang organisasi.</w:t>
      </w:r>
    </w:p>
    <w:p w:rsidR="007A6CEC" w:rsidRDefault="007A6CEC" w:rsidP="007A6CEC">
      <w:pPr>
        <w:pStyle w:val="ListParagraph"/>
        <w:numPr>
          <w:ilvl w:val="1"/>
          <w:numId w:val="27"/>
        </w:numPr>
        <w:tabs>
          <w:tab w:val="left" w:pos="1134"/>
        </w:tabs>
        <w:spacing w:after="0" w:line="480" w:lineRule="auto"/>
        <w:ind w:left="720"/>
        <w:rPr>
          <w:rFonts w:ascii="Times New Roman" w:hAnsi="Times New Roman"/>
          <w:sz w:val="24"/>
          <w:szCs w:val="24"/>
        </w:rPr>
      </w:pPr>
      <w:r w:rsidRPr="004527EB">
        <w:rPr>
          <w:rFonts w:ascii="Times New Roman" w:hAnsi="Times New Roman"/>
          <w:sz w:val="24"/>
          <w:szCs w:val="24"/>
        </w:rPr>
        <w:t xml:space="preserve">Direksi dalam penyelenggaraan tugas yang bersifat strategis untuk kepentingan maksud dan tujuan Bank bertanggung jawab secara kolegial. </w:t>
      </w:r>
      <w:r w:rsidRPr="004527EB">
        <w:rPr>
          <w:rFonts w:ascii="Times New Roman" w:hAnsi="Times New Roman"/>
          <w:sz w:val="24"/>
          <w:szCs w:val="24"/>
        </w:rPr>
        <w:lastRenderedPageBreak/>
        <w:t>Setiap anggota Direksi bertanggung jawab dalam menyelenggarakan kegiatan operasional dari keputusan yang bersifat strategis dan keputusan lainnya sesuai dengan tugas dan wewenangnya.</w:t>
      </w:r>
    </w:p>
    <w:p w:rsidR="00F048BC" w:rsidRPr="00F048BC" w:rsidRDefault="007A6CEC" w:rsidP="00F048BC">
      <w:pPr>
        <w:pStyle w:val="ListParagraph"/>
        <w:numPr>
          <w:ilvl w:val="1"/>
          <w:numId w:val="27"/>
        </w:numPr>
        <w:tabs>
          <w:tab w:val="left" w:pos="1134"/>
        </w:tabs>
        <w:spacing w:after="0" w:line="480" w:lineRule="auto"/>
        <w:ind w:left="720"/>
        <w:rPr>
          <w:rFonts w:ascii="Times New Roman" w:hAnsi="Times New Roman"/>
          <w:sz w:val="24"/>
          <w:szCs w:val="24"/>
        </w:rPr>
      </w:pPr>
      <w:r w:rsidRPr="004527EB">
        <w:rPr>
          <w:rFonts w:ascii="Times New Roman" w:hAnsi="Times New Roman"/>
          <w:sz w:val="24"/>
          <w:szCs w:val="24"/>
        </w:rPr>
        <w:t>Direksi wajib menindaklanjuti temuan audit dan rekomendasi dari satuan kerja audit internal Bank, auditor eksternal, Dewan Pengawas Syariah hasil pengawasan Bank Indonesia dan/atau hasil pengawasan otoritas lain.</w:t>
      </w:r>
    </w:p>
    <w:p w:rsidR="007A6CEC" w:rsidRPr="00F427BE" w:rsidRDefault="007A6CEC" w:rsidP="007A6CEC">
      <w:pPr>
        <w:pStyle w:val="ListParagraph"/>
        <w:numPr>
          <w:ilvl w:val="0"/>
          <w:numId w:val="27"/>
        </w:numPr>
        <w:spacing w:after="0" w:line="480" w:lineRule="auto"/>
        <w:ind w:left="720"/>
        <w:jc w:val="both"/>
        <w:rPr>
          <w:rFonts w:ascii="Times New Roman" w:hAnsi="Times New Roman"/>
          <w:b/>
          <w:sz w:val="24"/>
          <w:szCs w:val="24"/>
        </w:rPr>
      </w:pPr>
      <w:r>
        <w:rPr>
          <w:rFonts w:ascii="Times New Roman" w:hAnsi="Times New Roman"/>
          <w:b/>
          <w:bCs/>
          <w:sz w:val="24"/>
          <w:szCs w:val="24"/>
          <w:lang w:val="id-ID"/>
        </w:rPr>
        <w:t xml:space="preserve"> </w:t>
      </w:r>
      <w:r w:rsidRPr="005107BF">
        <w:rPr>
          <w:rFonts w:ascii="Times New Roman" w:hAnsi="Times New Roman"/>
          <w:b/>
          <w:bCs/>
          <w:sz w:val="24"/>
          <w:szCs w:val="24"/>
        </w:rPr>
        <w:t xml:space="preserve">Direktur Utama </w:t>
      </w:r>
    </w:p>
    <w:p w:rsidR="007A6CEC" w:rsidRPr="00E86570" w:rsidRDefault="007A6CEC" w:rsidP="007A6CEC">
      <w:pPr>
        <w:spacing w:line="480" w:lineRule="auto"/>
        <w:ind w:firstLine="709"/>
        <w:contextualSpacing/>
        <w:jc w:val="both"/>
        <w:rPr>
          <w:rFonts w:ascii="Times New Roman" w:hAnsi="Times New Roman"/>
          <w:sz w:val="24"/>
          <w:szCs w:val="24"/>
        </w:rPr>
      </w:pPr>
      <w:r w:rsidRPr="00E86570">
        <w:rPr>
          <w:rFonts w:ascii="Times New Roman" w:hAnsi="Times New Roman"/>
          <w:bCs/>
          <w:iCs/>
          <w:sz w:val="24"/>
          <w:szCs w:val="24"/>
        </w:rPr>
        <w:t>Tujuan Jabatan :</w:t>
      </w:r>
    </w:p>
    <w:p w:rsidR="007A6CEC" w:rsidRPr="00F427BE" w:rsidRDefault="007A6CEC" w:rsidP="007A6CEC">
      <w:pPr>
        <w:pStyle w:val="ListParagraph"/>
        <w:numPr>
          <w:ilvl w:val="1"/>
          <w:numId w:val="27"/>
        </w:numPr>
        <w:spacing w:after="160" w:line="480" w:lineRule="auto"/>
        <w:ind w:left="720"/>
        <w:jc w:val="both"/>
        <w:rPr>
          <w:rFonts w:ascii="Times New Roman" w:hAnsi="Times New Roman"/>
          <w:sz w:val="24"/>
          <w:szCs w:val="24"/>
        </w:rPr>
      </w:pPr>
      <w:r w:rsidRPr="00F427BE">
        <w:rPr>
          <w:rFonts w:ascii="Times New Roman" w:hAnsi="Times New Roman"/>
          <w:sz w:val="24"/>
          <w:szCs w:val="24"/>
        </w:rPr>
        <w:t>Bersama-sama Anggota Direksi yang lain, menyusun visi, misi dan nilai – nilai perusahaan serta Rencana Korporasi dan Rencana Bisnis untuk dibicarakan dan disetujui oleh Dewan Komisaris atau RUPS sesuai dengan ketentuan Anggaran Dasar Bank.</w:t>
      </w:r>
    </w:p>
    <w:p w:rsidR="007A6CEC" w:rsidRPr="00F427BE" w:rsidRDefault="007A6CEC" w:rsidP="007A6CEC">
      <w:pPr>
        <w:pStyle w:val="ListParagraph"/>
        <w:numPr>
          <w:ilvl w:val="1"/>
          <w:numId w:val="27"/>
        </w:numPr>
        <w:spacing w:after="160" w:line="480" w:lineRule="auto"/>
        <w:ind w:left="720"/>
        <w:jc w:val="both"/>
        <w:rPr>
          <w:rFonts w:ascii="Times New Roman" w:hAnsi="Times New Roman"/>
          <w:sz w:val="24"/>
          <w:szCs w:val="24"/>
        </w:rPr>
      </w:pPr>
      <w:r w:rsidRPr="00F427BE">
        <w:rPr>
          <w:rFonts w:ascii="Times New Roman" w:hAnsi="Times New Roman"/>
          <w:sz w:val="24"/>
          <w:szCs w:val="24"/>
        </w:rPr>
        <w:t>Bertanggung jawab atas pelaksanaan kepengurusan Bank secara ekektif dan efisien.</w:t>
      </w:r>
    </w:p>
    <w:p w:rsidR="007A6CEC" w:rsidRPr="00F427BE" w:rsidRDefault="007A6CEC" w:rsidP="007A6CEC">
      <w:pPr>
        <w:numPr>
          <w:ilvl w:val="0"/>
          <w:numId w:val="27"/>
        </w:numPr>
        <w:spacing w:after="0" w:line="480" w:lineRule="auto"/>
        <w:ind w:left="810" w:hanging="450"/>
        <w:contextualSpacing/>
        <w:jc w:val="both"/>
        <w:rPr>
          <w:rFonts w:ascii="Times New Roman" w:hAnsi="Times New Roman"/>
          <w:b/>
          <w:sz w:val="24"/>
          <w:szCs w:val="24"/>
        </w:rPr>
      </w:pPr>
      <w:r w:rsidRPr="00F427BE">
        <w:rPr>
          <w:rFonts w:ascii="Times New Roman" w:hAnsi="Times New Roman"/>
          <w:b/>
          <w:bCs/>
          <w:sz w:val="24"/>
          <w:szCs w:val="24"/>
          <w:lang w:val="id-ID"/>
        </w:rPr>
        <w:t xml:space="preserve"> </w:t>
      </w:r>
      <w:r w:rsidRPr="00F427BE">
        <w:rPr>
          <w:rFonts w:ascii="Times New Roman" w:hAnsi="Times New Roman"/>
          <w:b/>
          <w:bCs/>
          <w:sz w:val="24"/>
          <w:szCs w:val="24"/>
        </w:rPr>
        <w:t>Direktur Bisnis</w:t>
      </w:r>
    </w:p>
    <w:p w:rsidR="007A6CEC" w:rsidRPr="00E86570" w:rsidRDefault="007A6CEC" w:rsidP="007A6CEC">
      <w:pPr>
        <w:spacing w:line="480" w:lineRule="auto"/>
        <w:ind w:firstLine="709"/>
        <w:contextualSpacing/>
        <w:jc w:val="both"/>
        <w:rPr>
          <w:rFonts w:ascii="Times New Roman" w:hAnsi="Times New Roman"/>
          <w:sz w:val="24"/>
          <w:szCs w:val="24"/>
        </w:rPr>
      </w:pPr>
      <w:r w:rsidRPr="00E86570">
        <w:rPr>
          <w:rFonts w:ascii="Times New Roman" w:hAnsi="Times New Roman"/>
          <w:bCs/>
          <w:iCs/>
          <w:sz w:val="24"/>
          <w:szCs w:val="24"/>
        </w:rPr>
        <w:t>Tujuan Jabatan :</w:t>
      </w:r>
    </w:p>
    <w:p w:rsidR="007A6CEC" w:rsidRDefault="007A6CEC" w:rsidP="007A6CEC">
      <w:pPr>
        <w:pStyle w:val="ListParagraph"/>
        <w:numPr>
          <w:ilvl w:val="1"/>
          <w:numId w:val="27"/>
        </w:numPr>
        <w:spacing w:after="0" w:line="480" w:lineRule="auto"/>
        <w:ind w:left="900" w:hanging="540"/>
        <w:jc w:val="both"/>
        <w:rPr>
          <w:rFonts w:ascii="Times New Roman" w:hAnsi="Times New Roman"/>
          <w:sz w:val="24"/>
          <w:szCs w:val="24"/>
        </w:rPr>
      </w:pPr>
      <w:r>
        <w:rPr>
          <w:rFonts w:ascii="Times New Roman" w:hAnsi="Times New Roman"/>
          <w:sz w:val="24"/>
          <w:szCs w:val="24"/>
        </w:rPr>
        <w:t>Mengkoordinasikan, mengendalikan, mengembangkan, membina, mengelola serta mengevaluasi pelaksanaan tugas dari bidang-bidang dibawahnya agar efektif dan efisien dengan mengutamakan asas keseimbangan.</w:t>
      </w:r>
    </w:p>
    <w:p w:rsidR="007A6CEC" w:rsidRPr="00F427BE" w:rsidRDefault="007A6CEC" w:rsidP="007A6CEC">
      <w:pPr>
        <w:pStyle w:val="ListParagraph"/>
        <w:numPr>
          <w:ilvl w:val="1"/>
          <w:numId w:val="27"/>
        </w:numPr>
        <w:spacing w:after="0" w:line="480" w:lineRule="auto"/>
        <w:ind w:left="900" w:hanging="540"/>
        <w:jc w:val="both"/>
        <w:rPr>
          <w:rFonts w:ascii="Times New Roman" w:hAnsi="Times New Roman"/>
          <w:sz w:val="24"/>
          <w:szCs w:val="24"/>
        </w:rPr>
      </w:pPr>
      <w:r w:rsidRPr="00F427BE">
        <w:rPr>
          <w:rFonts w:ascii="Times New Roman" w:hAnsi="Times New Roman"/>
          <w:sz w:val="24"/>
          <w:szCs w:val="24"/>
        </w:rPr>
        <w:lastRenderedPageBreak/>
        <w:t>Mengembangkan program efisiensi, efektifitas dan manajemen mutu dari produk-produk bisnis Bank, serta memastikan dilaksanakannya secara konsisten di lingkungan unit kerja masing-masing.</w:t>
      </w:r>
    </w:p>
    <w:p w:rsidR="007A6CEC" w:rsidRPr="00096F64" w:rsidRDefault="007A6CEC" w:rsidP="007A6CEC">
      <w:pPr>
        <w:pStyle w:val="ListParagraph"/>
        <w:numPr>
          <w:ilvl w:val="1"/>
          <w:numId w:val="27"/>
        </w:numPr>
        <w:spacing w:after="0" w:line="480" w:lineRule="auto"/>
        <w:ind w:left="900" w:hanging="540"/>
        <w:jc w:val="both"/>
        <w:rPr>
          <w:rFonts w:ascii="Times New Roman" w:hAnsi="Times New Roman"/>
          <w:sz w:val="24"/>
          <w:szCs w:val="24"/>
        </w:rPr>
      </w:pPr>
      <w:r>
        <w:rPr>
          <w:rFonts w:ascii="Times New Roman" w:hAnsi="Times New Roman"/>
          <w:sz w:val="24"/>
          <w:szCs w:val="24"/>
        </w:rPr>
        <w:t>Mengembankan produk-produk dan layanan bank, secara aktif melakukan promosi, yang sesuai dengan prinsip-prinsip Syariah serta berorientasi kepada kebutuhan pasar (</w:t>
      </w:r>
      <w:r w:rsidRPr="00C10164">
        <w:rPr>
          <w:rFonts w:ascii="Times New Roman" w:hAnsi="Times New Roman"/>
          <w:i/>
          <w:sz w:val="24"/>
          <w:szCs w:val="24"/>
        </w:rPr>
        <w:t>market based oriented</w:t>
      </w:r>
      <w:r>
        <w:rPr>
          <w:rFonts w:ascii="Times New Roman" w:hAnsi="Times New Roman"/>
          <w:sz w:val="24"/>
          <w:szCs w:val="24"/>
        </w:rPr>
        <w:t>).</w:t>
      </w:r>
    </w:p>
    <w:p w:rsidR="007A6CEC" w:rsidRPr="00F427BE" w:rsidRDefault="007A6CEC" w:rsidP="007A6CEC">
      <w:pPr>
        <w:numPr>
          <w:ilvl w:val="0"/>
          <w:numId w:val="27"/>
        </w:numPr>
        <w:spacing w:after="0" w:line="480" w:lineRule="auto"/>
        <w:ind w:left="720"/>
        <w:contextualSpacing/>
        <w:jc w:val="both"/>
        <w:rPr>
          <w:rFonts w:ascii="Times New Roman" w:hAnsi="Times New Roman"/>
          <w:b/>
          <w:sz w:val="24"/>
          <w:szCs w:val="24"/>
        </w:rPr>
      </w:pPr>
      <w:r w:rsidRPr="00F427BE">
        <w:rPr>
          <w:rFonts w:ascii="Times New Roman" w:hAnsi="Times New Roman"/>
          <w:b/>
          <w:bCs/>
          <w:sz w:val="24"/>
          <w:szCs w:val="24"/>
          <w:lang w:val="id-ID"/>
        </w:rPr>
        <w:t xml:space="preserve"> </w:t>
      </w:r>
      <w:r>
        <w:rPr>
          <w:rFonts w:ascii="Times New Roman" w:hAnsi="Times New Roman"/>
          <w:b/>
          <w:bCs/>
          <w:sz w:val="24"/>
          <w:szCs w:val="24"/>
        </w:rPr>
        <w:t>Direksi Operasi</w:t>
      </w:r>
    </w:p>
    <w:p w:rsidR="007A6CEC" w:rsidRPr="00E86570" w:rsidRDefault="007A6CEC" w:rsidP="007A6CEC">
      <w:pPr>
        <w:spacing w:line="480" w:lineRule="auto"/>
        <w:ind w:firstLine="709"/>
        <w:contextualSpacing/>
        <w:jc w:val="both"/>
        <w:rPr>
          <w:rFonts w:ascii="Times New Roman" w:hAnsi="Times New Roman"/>
          <w:sz w:val="24"/>
          <w:szCs w:val="24"/>
        </w:rPr>
      </w:pPr>
      <w:r w:rsidRPr="00E86570">
        <w:rPr>
          <w:rFonts w:ascii="Times New Roman" w:hAnsi="Times New Roman"/>
          <w:bCs/>
          <w:iCs/>
          <w:sz w:val="24"/>
          <w:szCs w:val="24"/>
        </w:rPr>
        <w:t>Tujuan Jabatan :</w:t>
      </w:r>
    </w:p>
    <w:p w:rsidR="007A6CEC" w:rsidRDefault="007A6CEC" w:rsidP="007A6CEC">
      <w:pPr>
        <w:spacing w:line="480" w:lineRule="auto"/>
        <w:ind w:left="360" w:firstLine="709"/>
        <w:contextualSpacing/>
        <w:jc w:val="both"/>
        <w:rPr>
          <w:rFonts w:ascii="Times New Roman" w:hAnsi="Times New Roman"/>
          <w:sz w:val="24"/>
          <w:szCs w:val="24"/>
        </w:rPr>
      </w:pPr>
      <w:r>
        <w:rPr>
          <w:rFonts w:ascii="Times New Roman" w:hAnsi="Times New Roman"/>
          <w:sz w:val="24"/>
          <w:szCs w:val="24"/>
        </w:rPr>
        <w:t>Mengkoordinasikan, mengendalikan, mengembangkan, membina, mengelola serta mengevaluasi pelaksanaan tugas operasional dari bidang-bidang dibawahnya</w:t>
      </w:r>
      <w:r w:rsidRPr="00E86570">
        <w:rPr>
          <w:rFonts w:ascii="Times New Roman" w:hAnsi="Times New Roman"/>
          <w:sz w:val="24"/>
          <w:szCs w:val="24"/>
        </w:rPr>
        <w:t>.</w:t>
      </w:r>
      <w:r>
        <w:rPr>
          <w:rFonts w:ascii="Times New Roman" w:hAnsi="Times New Roman"/>
          <w:sz w:val="24"/>
          <w:szCs w:val="24"/>
        </w:rPr>
        <w:t xml:space="preserve"> </w:t>
      </w:r>
    </w:p>
    <w:p w:rsidR="007A6CEC" w:rsidRDefault="007A6CEC" w:rsidP="007A6CEC">
      <w:pPr>
        <w:spacing w:line="480" w:lineRule="auto"/>
        <w:ind w:left="360" w:firstLine="720"/>
        <w:contextualSpacing/>
        <w:jc w:val="both"/>
        <w:rPr>
          <w:rFonts w:ascii="Times New Roman" w:hAnsi="Times New Roman"/>
          <w:sz w:val="24"/>
          <w:szCs w:val="24"/>
        </w:rPr>
      </w:pPr>
      <w:r>
        <w:rPr>
          <w:rFonts w:ascii="Times New Roman" w:hAnsi="Times New Roman"/>
          <w:sz w:val="24"/>
          <w:szCs w:val="24"/>
        </w:rPr>
        <w:t>Memantau serta mengendalikan penerapan manajemen risiko dan penerapan prinsip-prinsip GCG (</w:t>
      </w:r>
      <w:r w:rsidRPr="00C10164">
        <w:rPr>
          <w:rFonts w:ascii="Times New Roman" w:hAnsi="Times New Roman"/>
          <w:i/>
          <w:sz w:val="24"/>
          <w:szCs w:val="24"/>
        </w:rPr>
        <w:t>Good Corporate Governance</w:t>
      </w:r>
      <w:r>
        <w:rPr>
          <w:rFonts w:ascii="Times New Roman" w:hAnsi="Times New Roman"/>
          <w:sz w:val="24"/>
          <w:szCs w:val="24"/>
        </w:rPr>
        <w:t xml:space="preserve">) pada bidang-bidang dibawahnya. </w:t>
      </w:r>
    </w:p>
    <w:p w:rsidR="007A6CEC" w:rsidRPr="00E86570" w:rsidRDefault="007A6CEC" w:rsidP="007A6CEC">
      <w:pPr>
        <w:spacing w:line="480" w:lineRule="auto"/>
        <w:ind w:left="360" w:firstLine="720"/>
        <w:contextualSpacing/>
        <w:jc w:val="both"/>
        <w:rPr>
          <w:rFonts w:ascii="Times New Roman" w:hAnsi="Times New Roman"/>
          <w:sz w:val="24"/>
          <w:szCs w:val="24"/>
        </w:rPr>
      </w:pPr>
      <w:r>
        <w:rPr>
          <w:rFonts w:ascii="Times New Roman" w:hAnsi="Times New Roman"/>
          <w:sz w:val="24"/>
          <w:szCs w:val="24"/>
        </w:rPr>
        <w:t>Memonitor kualitas hasil kerja dan kinerja seluruh bidang-bidang dibawahnya agar Rencana Bisnis yang telah ditetapkan dapat tercapai.</w:t>
      </w:r>
    </w:p>
    <w:p w:rsidR="007A6CEC" w:rsidRPr="00593A55" w:rsidRDefault="007A6CEC" w:rsidP="007A6CEC">
      <w:pPr>
        <w:numPr>
          <w:ilvl w:val="0"/>
          <w:numId w:val="27"/>
        </w:numPr>
        <w:tabs>
          <w:tab w:val="left" w:pos="720"/>
        </w:tabs>
        <w:spacing w:after="160" w:line="480" w:lineRule="auto"/>
        <w:ind w:left="900" w:hanging="540"/>
        <w:contextualSpacing/>
        <w:jc w:val="both"/>
        <w:rPr>
          <w:rFonts w:ascii="Times New Roman" w:hAnsi="Times New Roman"/>
          <w:b/>
          <w:sz w:val="24"/>
          <w:szCs w:val="24"/>
        </w:rPr>
      </w:pPr>
      <w:r w:rsidRPr="00593A55">
        <w:rPr>
          <w:rFonts w:ascii="Times New Roman" w:hAnsi="Times New Roman"/>
          <w:b/>
          <w:bCs/>
          <w:sz w:val="24"/>
          <w:szCs w:val="24"/>
          <w:lang w:val="id-ID"/>
        </w:rPr>
        <w:t xml:space="preserve"> </w:t>
      </w:r>
      <w:r w:rsidRPr="00593A55">
        <w:rPr>
          <w:rFonts w:ascii="Times New Roman" w:hAnsi="Times New Roman"/>
          <w:b/>
          <w:bCs/>
          <w:sz w:val="24"/>
          <w:szCs w:val="24"/>
        </w:rPr>
        <w:t>Direktur Kepatuhan</w:t>
      </w:r>
    </w:p>
    <w:p w:rsidR="007A6CEC" w:rsidRPr="00E86570" w:rsidRDefault="007A6CEC" w:rsidP="007A6CEC">
      <w:pPr>
        <w:spacing w:line="480" w:lineRule="auto"/>
        <w:ind w:firstLine="709"/>
        <w:contextualSpacing/>
        <w:jc w:val="both"/>
        <w:rPr>
          <w:rFonts w:ascii="Times New Roman" w:hAnsi="Times New Roman"/>
          <w:sz w:val="24"/>
          <w:szCs w:val="24"/>
        </w:rPr>
      </w:pPr>
      <w:r w:rsidRPr="00E86570">
        <w:rPr>
          <w:rFonts w:ascii="Times New Roman" w:hAnsi="Times New Roman"/>
          <w:bCs/>
          <w:iCs/>
          <w:sz w:val="24"/>
          <w:szCs w:val="24"/>
        </w:rPr>
        <w:t>Tujuan Jabatan :</w:t>
      </w:r>
    </w:p>
    <w:p w:rsidR="007A6CEC" w:rsidRDefault="007A6CEC" w:rsidP="007A6CEC">
      <w:pPr>
        <w:spacing w:line="480" w:lineRule="auto"/>
        <w:ind w:left="360" w:firstLine="720"/>
        <w:contextualSpacing/>
        <w:jc w:val="both"/>
        <w:rPr>
          <w:rFonts w:ascii="Times New Roman" w:hAnsi="Times New Roman"/>
          <w:sz w:val="24"/>
          <w:szCs w:val="24"/>
        </w:rPr>
      </w:pPr>
      <w:r>
        <w:rPr>
          <w:rFonts w:ascii="Times New Roman" w:hAnsi="Times New Roman"/>
          <w:sz w:val="24"/>
          <w:szCs w:val="24"/>
        </w:rPr>
        <w:t xml:space="preserve">Menetapkan langkah-langkah yang diperlukan untuk memastikan Bank memenuhi seluruh Peraturan Bank Indonesia, peraturan internal dan peraturan perundang-undangan lain yang berlaku dalam rangka pelaksanaan prinsip-prinsip Syariah dan prinsip kehati-hatian. </w:t>
      </w:r>
    </w:p>
    <w:p w:rsidR="007A6CEC" w:rsidRPr="00E86570" w:rsidRDefault="007A6CEC" w:rsidP="007A6CEC">
      <w:pPr>
        <w:tabs>
          <w:tab w:val="left" w:pos="360"/>
        </w:tabs>
        <w:spacing w:after="0" w:line="480" w:lineRule="auto"/>
        <w:ind w:left="360" w:firstLine="720"/>
        <w:contextualSpacing/>
        <w:jc w:val="both"/>
        <w:rPr>
          <w:rFonts w:ascii="Times New Roman" w:hAnsi="Times New Roman"/>
          <w:sz w:val="24"/>
          <w:szCs w:val="24"/>
        </w:rPr>
      </w:pPr>
      <w:r>
        <w:rPr>
          <w:rFonts w:ascii="Times New Roman" w:hAnsi="Times New Roman"/>
          <w:sz w:val="24"/>
          <w:szCs w:val="24"/>
        </w:rPr>
        <w:lastRenderedPageBreak/>
        <w:t>Memantau dan menjaga agar kegiatan usaha Bank tidak menyimpang dari prinsip-prinsip syariah dan ketentuan-ketentuan yang berlaku</w:t>
      </w:r>
      <w:r w:rsidRPr="00E86570">
        <w:rPr>
          <w:rFonts w:ascii="Times New Roman" w:hAnsi="Times New Roman"/>
          <w:sz w:val="24"/>
          <w:szCs w:val="24"/>
        </w:rPr>
        <w:t xml:space="preserve">. </w:t>
      </w:r>
    </w:p>
    <w:p w:rsidR="007A6CEC" w:rsidRPr="00520577" w:rsidRDefault="007A6CEC" w:rsidP="007A6CEC">
      <w:pPr>
        <w:numPr>
          <w:ilvl w:val="0"/>
          <w:numId w:val="27"/>
        </w:numPr>
        <w:spacing w:after="0" w:line="480" w:lineRule="auto"/>
        <w:ind w:left="540" w:hanging="180"/>
        <w:contextualSpacing/>
        <w:jc w:val="both"/>
        <w:rPr>
          <w:rFonts w:ascii="Times New Roman" w:hAnsi="Times New Roman"/>
          <w:b/>
          <w:sz w:val="24"/>
          <w:szCs w:val="24"/>
        </w:rPr>
      </w:pPr>
      <w:r>
        <w:rPr>
          <w:rFonts w:ascii="Times New Roman" w:hAnsi="Times New Roman"/>
          <w:b/>
          <w:sz w:val="24"/>
          <w:szCs w:val="24"/>
          <w:lang w:val="id-ID"/>
        </w:rPr>
        <w:t xml:space="preserve"> </w:t>
      </w:r>
      <w:r>
        <w:rPr>
          <w:rFonts w:ascii="Times New Roman" w:hAnsi="Times New Roman"/>
          <w:b/>
          <w:bCs/>
          <w:sz w:val="24"/>
          <w:szCs w:val="24"/>
        </w:rPr>
        <w:t>Komite Audit</w:t>
      </w:r>
    </w:p>
    <w:p w:rsidR="007A6CEC" w:rsidRPr="00E86570" w:rsidRDefault="007A6CEC" w:rsidP="007A6CEC">
      <w:pPr>
        <w:spacing w:line="480" w:lineRule="auto"/>
        <w:ind w:firstLine="709"/>
        <w:contextualSpacing/>
        <w:jc w:val="both"/>
        <w:rPr>
          <w:rFonts w:ascii="Times New Roman" w:hAnsi="Times New Roman"/>
          <w:sz w:val="24"/>
          <w:szCs w:val="24"/>
        </w:rPr>
      </w:pPr>
      <w:r w:rsidRPr="00E86570">
        <w:rPr>
          <w:rFonts w:ascii="Times New Roman" w:hAnsi="Times New Roman"/>
          <w:bCs/>
          <w:iCs/>
          <w:sz w:val="24"/>
          <w:szCs w:val="24"/>
        </w:rPr>
        <w:t>Tujuan Jabatan :</w:t>
      </w:r>
    </w:p>
    <w:p w:rsidR="007A6CEC" w:rsidRDefault="007A6CEC" w:rsidP="007A6CEC">
      <w:pPr>
        <w:spacing w:line="480" w:lineRule="auto"/>
        <w:ind w:left="360" w:firstLine="720"/>
        <w:jc w:val="both"/>
        <w:rPr>
          <w:rFonts w:ascii="Times New Roman" w:hAnsi="Times New Roman"/>
          <w:sz w:val="24"/>
          <w:szCs w:val="24"/>
        </w:rPr>
      </w:pPr>
      <w:r w:rsidRPr="00593A55">
        <w:rPr>
          <w:rFonts w:ascii="Times New Roman" w:hAnsi="Times New Roman"/>
          <w:sz w:val="24"/>
          <w:szCs w:val="24"/>
        </w:rPr>
        <w:t>Melakukan pengawasan atas efektivitas sistem pengendalian intern, internal audit dan proses pelaporan keuangan.</w:t>
      </w:r>
    </w:p>
    <w:p w:rsidR="007A6CEC" w:rsidRPr="00593A55" w:rsidRDefault="007A6CEC" w:rsidP="007A6CEC">
      <w:pPr>
        <w:spacing w:line="480" w:lineRule="auto"/>
        <w:ind w:left="360" w:firstLine="720"/>
        <w:jc w:val="both"/>
        <w:rPr>
          <w:rFonts w:ascii="Times New Roman" w:hAnsi="Times New Roman"/>
          <w:sz w:val="24"/>
          <w:szCs w:val="24"/>
        </w:rPr>
      </w:pPr>
      <w:r w:rsidRPr="00593A55">
        <w:rPr>
          <w:rFonts w:ascii="Times New Roman" w:hAnsi="Times New Roman"/>
          <w:sz w:val="24"/>
          <w:szCs w:val="24"/>
        </w:rPr>
        <w:t xml:space="preserve">Membantu dewan komisaris memenuhi tugas dan tanggung jawabnya dengan menelaah laporan keuangan dan informasi keuangan lainnya sebelum disampaikan kepada </w:t>
      </w:r>
      <w:r w:rsidRPr="00593A55">
        <w:rPr>
          <w:rFonts w:ascii="Times New Roman" w:hAnsi="Times New Roman"/>
          <w:i/>
          <w:sz w:val="24"/>
          <w:szCs w:val="24"/>
        </w:rPr>
        <w:t>stakeholders</w:t>
      </w:r>
      <w:r w:rsidRPr="00593A55">
        <w:rPr>
          <w:rFonts w:ascii="Times New Roman" w:hAnsi="Times New Roman"/>
          <w:sz w:val="24"/>
          <w:szCs w:val="24"/>
        </w:rPr>
        <w:t>.</w:t>
      </w:r>
    </w:p>
    <w:p w:rsidR="007A6CEC" w:rsidRPr="00593A55" w:rsidRDefault="007A6CEC" w:rsidP="007A6CEC">
      <w:pPr>
        <w:numPr>
          <w:ilvl w:val="0"/>
          <w:numId w:val="27"/>
        </w:numPr>
        <w:tabs>
          <w:tab w:val="left" w:pos="810"/>
        </w:tabs>
        <w:spacing w:after="0" w:line="480" w:lineRule="auto"/>
        <w:ind w:left="360" w:firstLine="0"/>
        <w:contextualSpacing/>
        <w:jc w:val="both"/>
        <w:rPr>
          <w:rFonts w:ascii="Times New Roman" w:hAnsi="Times New Roman"/>
          <w:b/>
          <w:sz w:val="24"/>
          <w:szCs w:val="24"/>
        </w:rPr>
      </w:pPr>
      <w:r>
        <w:rPr>
          <w:rFonts w:ascii="Times New Roman" w:hAnsi="Times New Roman"/>
          <w:b/>
          <w:bCs/>
          <w:sz w:val="24"/>
          <w:szCs w:val="24"/>
          <w:lang w:val="id-ID"/>
        </w:rPr>
        <w:t xml:space="preserve"> </w:t>
      </w:r>
      <w:r>
        <w:rPr>
          <w:rFonts w:ascii="Times New Roman" w:hAnsi="Times New Roman"/>
          <w:b/>
          <w:bCs/>
          <w:sz w:val="24"/>
          <w:szCs w:val="24"/>
        </w:rPr>
        <w:t>Komite Remunerasi dan Nominasi</w:t>
      </w:r>
    </w:p>
    <w:p w:rsidR="007A6CEC" w:rsidRDefault="007A6CEC" w:rsidP="007A6CEC">
      <w:pPr>
        <w:spacing w:line="480" w:lineRule="auto"/>
        <w:ind w:firstLine="709"/>
        <w:contextualSpacing/>
        <w:jc w:val="both"/>
        <w:rPr>
          <w:rFonts w:ascii="Times New Roman" w:hAnsi="Times New Roman"/>
          <w:bCs/>
          <w:iCs/>
          <w:sz w:val="24"/>
          <w:szCs w:val="24"/>
        </w:rPr>
      </w:pPr>
      <w:r w:rsidRPr="00E86570">
        <w:rPr>
          <w:rFonts w:ascii="Times New Roman" w:hAnsi="Times New Roman"/>
          <w:bCs/>
          <w:iCs/>
          <w:sz w:val="24"/>
          <w:szCs w:val="24"/>
        </w:rPr>
        <w:t xml:space="preserve">Tujuan Jabatan </w:t>
      </w:r>
      <w:r>
        <w:rPr>
          <w:rFonts w:ascii="Times New Roman" w:hAnsi="Times New Roman"/>
          <w:bCs/>
          <w:iCs/>
          <w:sz w:val="24"/>
          <w:szCs w:val="24"/>
        </w:rPr>
        <w:t xml:space="preserve">Komite Remunerasi </w:t>
      </w:r>
      <w:r w:rsidRPr="00E86570">
        <w:rPr>
          <w:rFonts w:ascii="Times New Roman" w:hAnsi="Times New Roman"/>
          <w:bCs/>
          <w:iCs/>
          <w:sz w:val="24"/>
          <w:szCs w:val="24"/>
        </w:rPr>
        <w:t>:</w:t>
      </w:r>
    </w:p>
    <w:p w:rsidR="007A6CEC" w:rsidRPr="002B1AB0" w:rsidRDefault="007A6CEC" w:rsidP="007A6CEC">
      <w:pPr>
        <w:tabs>
          <w:tab w:val="left" w:pos="720"/>
        </w:tabs>
        <w:spacing w:line="480" w:lineRule="auto"/>
        <w:ind w:left="3690" w:hanging="3330"/>
        <w:jc w:val="both"/>
        <w:rPr>
          <w:rFonts w:ascii="Times New Roman" w:hAnsi="Times New Roman"/>
          <w:sz w:val="24"/>
          <w:szCs w:val="24"/>
        </w:rPr>
      </w:pPr>
      <w:r>
        <w:rPr>
          <w:rFonts w:ascii="Times New Roman" w:hAnsi="Times New Roman"/>
          <w:sz w:val="24"/>
          <w:szCs w:val="24"/>
        </w:rPr>
        <w:t xml:space="preserve">1.  </w:t>
      </w:r>
      <w:r>
        <w:rPr>
          <w:rFonts w:ascii="Times New Roman" w:hAnsi="Times New Roman"/>
          <w:sz w:val="24"/>
          <w:szCs w:val="24"/>
        </w:rPr>
        <w:tab/>
      </w:r>
      <w:r w:rsidRPr="002B1AB0">
        <w:rPr>
          <w:rFonts w:ascii="Times New Roman" w:hAnsi="Times New Roman"/>
          <w:sz w:val="24"/>
          <w:szCs w:val="24"/>
        </w:rPr>
        <w:t>Mengevaluasi kebijakan remunerasi yang berlaku pada Bank.</w:t>
      </w:r>
    </w:p>
    <w:p w:rsidR="007A6CEC" w:rsidRPr="00F048BC" w:rsidRDefault="007A6CEC" w:rsidP="00F048BC">
      <w:pPr>
        <w:pStyle w:val="ListParagraph"/>
        <w:numPr>
          <w:ilvl w:val="0"/>
          <w:numId w:val="29"/>
        </w:numPr>
        <w:spacing w:after="160" w:line="480" w:lineRule="auto"/>
        <w:jc w:val="both"/>
        <w:rPr>
          <w:rFonts w:ascii="Times New Roman" w:hAnsi="Times New Roman"/>
          <w:sz w:val="24"/>
          <w:szCs w:val="24"/>
        </w:rPr>
      </w:pPr>
      <w:r w:rsidRPr="00F048BC">
        <w:rPr>
          <w:rFonts w:ascii="Times New Roman" w:hAnsi="Times New Roman"/>
          <w:sz w:val="24"/>
          <w:szCs w:val="24"/>
        </w:rPr>
        <w:t>Melakukan pemantauan terhadap sistem remunerasi yang sedan berlaku di pasar baik Bank BUMN/BUMD, Bank Swasta Nasional maupun Bank Asing.</w:t>
      </w:r>
    </w:p>
    <w:p w:rsidR="007A6CEC" w:rsidRPr="00F048BC" w:rsidRDefault="007A6CEC" w:rsidP="00F048BC">
      <w:pPr>
        <w:pStyle w:val="ListParagraph"/>
        <w:numPr>
          <w:ilvl w:val="0"/>
          <w:numId w:val="29"/>
        </w:numPr>
        <w:spacing w:after="160" w:line="480" w:lineRule="auto"/>
        <w:jc w:val="both"/>
        <w:rPr>
          <w:rFonts w:ascii="Times New Roman" w:hAnsi="Times New Roman"/>
          <w:sz w:val="24"/>
          <w:szCs w:val="24"/>
        </w:rPr>
      </w:pPr>
      <w:r w:rsidRPr="00F048BC">
        <w:rPr>
          <w:rFonts w:ascii="Times New Roman" w:hAnsi="Times New Roman"/>
          <w:sz w:val="24"/>
          <w:szCs w:val="24"/>
        </w:rPr>
        <w:t>Mempelajari ketentuan dan peraturan perundang-undangan yang berlaku dalam kebijakan remunerasi, penetapan fasilitas dan tunjangan lainnya.</w:t>
      </w:r>
    </w:p>
    <w:p w:rsidR="007A6CEC" w:rsidRDefault="007A6CEC" w:rsidP="007A6CEC">
      <w:pPr>
        <w:spacing w:line="480" w:lineRule="auto"/>
        <w:ind w:left="720"/>
        <w:jc w:val="both"/>
        <w:rPr>
          <w:rFonts w:ascii="Times New Roman" w:hAnsi="Times New Roman"/>
          <w:sz w:val="24"/>
          <w:szCs w:val="24"/>
        </w:rPr>
      </w:pPr>
      <w:r>
        <w:rPr>
          <w:rFonts w:ascii="Times New Roman" w:hAnsi="Times New Roman"/>
          <w:sz w:val="24"/>
          <w:szCs w:val="24"/>
        </w:rPr>
        <w:t>Tujuan Jabatan Nominasi :</w:t>
      </w:r>
    </w:p>
    <w:p w:rsidR="007A6CEC" w:rsidRPr="00F048BC" w:rsidRDefault="007A6CEC" w:rsidP="00F048BC">
      <w:pPr>
        <w:pStyle w:val="ListParagraph"/>
        <w:numPr>
          <w:ilvl w:val="1"/>
          <w:numId w:val="29"/>
        </w:numPr>
        <w:spacing w:after="160" w:line="480" w:lineRule="auto"/>
        <w:ind w:left="720"/>
        <w:jc w:val="both"/>
        <w:rPr>
          <w:rFonts w:ascii="Times New Roman" w:hAnsi="Times New Roman"/>
          <w:sz w:val="24"/>
          <w:szCs w:val="24"/>
        </w:rPr>
      </w:pPr>
      <w:r w:rsidRPr="00F048BC">
        <w:rPr>
          <w:rFonts w:ascii="Times New Roman" w:hAnsi="Times New Roman"/>
          <w:sz w:val="24"/>
          <w:szCs w:val="24"/>
        </w:rPr>
        <w:t>Menyusun dan memberikan rekomendasi mengenai sistem dan prosedur pemilihan dan/ atau penggantian anggota Dewan Komisaris, Direksi dan Dewan Pengawas Syariah (DPS) kepada Dewan Komisaris untuk disampaikan kepada RUPS.</w:t>
      </w:r>
    </w:p>
    <w:p w:rsidR="007A6CEC" w:rsidRPr="005C6880" w:rsidRDefault="007A6CEC" w:rsidP="00F048BC">
      <w:pPr>
        <w:pStyle w:val="ListParagraph"/>
        <w:numPr>
          <w:ilvl w:val="1"/>
          <w:numId w:val="29"/>
        </w:numPr>
        <w:spacing w:after="160" w:line="480" w:lineRule="auto"/>
        <w:ind w:left="720"/>
        <w:jc w:val="both"/>
        <w:rPr>
          <w:rFonts w:ascii="Times New Roman" w:hAnsi="Times New Roman"/>
          <w:sz w:val="24"/>
          <w:szCs w:val="24"/>
        </w:rPr>
      </w:pPr>
      <w:r w:rsidRPr="005C6880">
        <w:rPr>
          <w:rFonts w:ascii="Times New Roman" w:hAnsi="Times New Roman"/>
          <w:sz w:val="24"/>
          <w:szCs w:val="24"/>
        </w:rPr>
        <w:lastRenderedPageBreak/>
        <w:t>Membantu Dewan Komisaris dalam menentukan kriteria pengidentifikasian dan penyeleksian personal yang memiliki kualitas untuk dapat dinominasikan sebagai calon anggota Komisaris/Direksi/DPS yang memenuhi syarat minimal sebagaimana tercantum dalam peraturan perundang-undangan, Peraturan Bank Indonesia maupun anggaran dasar bank.</w:t>
      </w:r>
    </w:p>
    <w:p w:rsidR="007A6CEC" w:rsidRPr="005C6880" w:rsidRDefault="007A6CEC" w:rsidP="00F048BC">
      <w:pPr>
        <w:pStyle w:val="ListParagraph"/>
        <w:numPr>
          <w:ilvl w:val="1"/>
          <w:numId w:val="29"/>
        </w:numPr>
        <w:spacing w:after="160" w:line="480" w:lineRule="auto"/>
        <w:ind w:left="720"/>
        <w:jc w:val="both"/>
        <w:rPr>
          <w:rFonts w:ascii="Times New Roman" w:hAnsi="Times New Roman"/>
          <w:sz w:val="24"/>
          <w:szCs w:val="24"/>
        </w:rPr>
      </w:pPr>
      <w:r w:rsidRPr="005C6880">
        <w:rPr>
          <w:rFonts w:ascii="Times New Roman" w:hAnsi="Times New Roman"/>
          <w:sz w:val="24"/>
          <w:szCs w:val="24"/>
        </w:rPr>
        <w:t>Memberikan rekomendasi nama-nama calon anggota Dewan Komisaris/Direksi/DPS kepada Dewan Komisaris untuk disampaikan kepada RUPS</w:t>
      </w:r>
    </w:p>
    <w:p w:rsidR="007A6CEC" w:rsidRPr="004512AD" w:rsidRDefault="007A6CEC" w:rsidP="007A6CEC">
      <w:pPr>
        <w:numPr>
          <w:ilvl w:val="0"/>
          <w:numId w:val="27"/>
        </w:numPr>
        <w:spacing w:after="0" w:line="480" w:lineRule="auto"/>
        <w:ind w:left="360" w:hanging="76"/>
        <w:contextualSpacing/>
        <w:jc w:val="both"/>
        <w:rPr>
          <w:rFonts w:ascii="Times New Roman" w:hAnsi="Times New Roman"/>
          <w:b/>
          <w:sz w:val="24"/>
          <w:szCs w:val="24"/>
        </w:rPr>
      </w:pPr>
      <w:r>
        <w:rPr>
          <w:rFonts w:ascii="Times New Roman" w:hAnsi="Times New Roman"/>
          <w:b/>
          <w:sz w:val="24"/>
          <w:szCs w:val="24"/>
          <w:lang w:val="id-ID"/>
        </w:rPr>
        <w:t xml:space="preserve"> </w:t>
      </w:r>
      <w:r>
        <w:rPr>
          <w:rFonts w:ascii="Times New Roman" w:hAnsi="Times New Roman"/>
          <w:b/>
          <w:sz w:val="24"/>
          <w:szCs w:val="24"/>
        </w:rPr>
        <w:t>Sumber Daya Manusia</w:t>
      </w:r>
    </w:p>
    <w:p w:rsidR="007A6CEC" w:rsidRPr="00E86570" w:rsidRDefault="007A6CEC" w:rsidP="007A6CEC">
      <w:pPr>
        <w:spacing w:line="480" w:lineRule="auto"/>
        <w:ind w:firstLine="709"/>
        <w:contextualSpacing/>
        <w:jc w:val="both"/>
        <w:rPr>
          <w:rFonts w:ascii="Times New Roman" w:hAnsi="Times New Roman"/>
          <w:sz w:val="24"/>
          <w:szCs w:val="24"/>
        </w:rPr>
      </w:pPr>
      <w:r w:rsidRPr="00E86570">
        <w:rPr>
          <w:rFonts w:ascii="Times New Roman" w:hAnsi="Times New Roman"/>
          <w:bCs/>
          <w:iCs/>
          <w:sz w:val="24"/>
          <w:szCs w:val="24"/>
        </w:rPr>
        <w:t>Tujuan Jabatan :</w:t>
      </w:r>
    </w:p>
    <w:p w:rsidR="007A6CEC" w:rsidRPr="00577F5F" w:rsidRDefault="007A6CEC" w:rsidP="007A6CEC">
      <w:pPr>
        <w:pStyle w:val="ListParagraph"/>
        <w:numPr>
          <w:ilvl w:val="0"/>
          <w:numId w:val="28"/>
        </w:numPr>
        <w:tabs>
          <w:tab w:val="left" w:pos="900"/>
        </w:tabs>
        <w:spacing w:after="160" w:line="480" w:lineRule="auto"/>
        <w:jc w:val="both"/>
        <w:rPr>
          <w:rFonts w:ascii="Times New Roman" w:hAnsi="Times New Roman"/>
          <w:b/>
          <w:bCs/>
          <w:sz w:val="24"/>
          <w:szCs w:val="24"/>
        </w:rPr>
      </w:pPr>
      <w:r w:rsidRPr="00577F5F">
        <w:rPr>
          <w:rFonts w:ascii="Times New Roman" w:hAnsi="Times New Roman"/>
          <w:sz w:val="24"/>
          <w:szCs w:val="24"/>
        </w:rPr>
        <w:t>Mengevaluasi kebijakan Sumber Daya Manusia (SDM) Bank, namun tidak terbatas pada :</w:t>
      </w:r>
      <w:r w:rsidRPr="00577F5F">
        <w:rPr>
          <w:rFonts w:ascii="Times New Roman" w:hAnsi="Times New Roman"/>
          <w:b/>
          <w:bCs/>
          <w:sz w:val="24"/>
          <w:szCs w:val="24"/>
          <w:lang w:val="id-ID"/>
        </w:rPr>
        <w:t xml:space="preserve"> </w:t>
      </w:r>
    </w:p>
    <w:p w:rsidR="007A6CEC" w:rsidRPr="00577F5F" w:rsidRDefault="007A6CEC" w:rsidP="007A6CEC">
      <w:pPr>
        <w:pStyle w:val="ListParagraph"/>
        <w:spacing w:line="480" w:lineRule="auto"/>
        <w:ind w:left="1080" w:hanging="360"/>
        <w:jc w:val="both"/>
        <w:rPr>
          <w:rFonts w:ascii="Times New Roman" w:hAnsi="Times New Roman"/>
          <w:b/>
          <w:sz w:val="24"/>
          <w:szCs w:val="24"/>
        </w:rPr>
      </w:pPr>
      <w:r>
        <w:rPr>
          <w:rFonts w:ascii="Times New Roman" w:hAnsi="Times New Roman"/>
          <w:bCs/>
          <w:sz w:val="24"/>
          <w:szCs w:val="24"/>
        </w:rPr>
        <w:t>■ Perencanaan tenaga kerja.</w:t>
      </w:r>
    </w:p>
    <w:p w:rsidR="007A6CEC" w:rsidRPr="00577F5F" w:rsidRDefault="007A6CEC" w:rsidP="007A6CEC">
      <w:pPr>
        <w:pStyle w:val="ListParagraph"/>
        <w:spacing w:line="480" w:lineRule="auto"/>
        <w:ind w:left="1069" w:hanging="349"/>
        <w:jc w:val="both"/>
        <w:rPr>
          <w:rFonts w:ascii="Times New Roman" w:hAnsi="Times New Roman"/>
          <w:b/>
          <w:sz w:val="24"/>
          <w:szCs w:val="24"/>
        </w:rPr>
      </w:pPr>
      <w:r>
        <w:rPr>
          <w:rFonts w:ascii="Times New Roman" w:hAnsi="Times New Roman"/>
          <w:bCs/>
          <w:sz w:val="24"/>
          <w:szCs w:val="24"/>
        </w:rPr>
        <w:t>■ Penerimaan Pegawai.</w:t>
      </w:r>
    </w:p>
    <w:p w:rsidR="007A6CEC" w:rsidRPr="00577F5F" w:rsidRDefault="007A6CEC" w:rsidP="007A6CEC">
      <w:pPr>
        <w:pStyle w:val="ListParagraph"/>
        <w:spacing w:line="480" w:lineRule="auto"/>
        <w:ind w:left="1069" w:hanging="349"/>
        <w:jc w:val="both"/>
        <w:rPr>
          <w:rFonts w:ascii="Times New Roman" w:hAnsi="Times New Roman"/>
          <w:b/>
          <w:sz w:val="24"/>
          <w:szCs w:val="24"/>
        </w:rPr>
      </w:pPr>
      <w:r>
        <w:rPr>
          <w:rFonts w:ascii="Times New Roman" w:hAnsi="Times New Roman"/>
          <w:bCs/>
          <w:sz w:val="24"/>
          <w:szCs w:val="24"/>
        </w:rPr>
        <w:t>■ Seleksi.</w:t>
      </w:r>
    </w:p>
    <w:p w:rsidR="007A6CEC" w:rsidRPr="00577F5F" w:rsidRDefault="007A6CEC" w:rsidP="007A6CEC">
      <w:pPr>
        <w:pStyle w:val="ListParagraph"/>
        <w:spacing w:line="480" w:lineRule="auto"/>
        <w:ind w:left="1069" w:hanging="349"/>
        <w:jc w:val="both"/>
        <w:rPr>
          <w:rFonts w:ascii="Times New Roman" w:hAnsi="Times New Roman"/>
          <w:b/>
          <w:sz w:val="24"/>
          <w:szCs w:val="24"/>
        </w:rPr>
      </w:pPr>
      <w:r>
        <w:rPr>
          <w:rFonts w:ascii="Times New Roman" w:hAnsi="Times New Roman"/>
          <w:bCs/>
          <w:sz w:val="24"/>
          <w:szCs w:val="24"/>
        </w:rPr>
        <w:t>■ Penempatan Peagawai.</w:t>
      </w:r>
    </w:p>
    <w:p w:rsidR="007A6CEC" w:rsidRPr="00577F5F" w:rsidRDefault="007A6CEC" w:rsidP="007A6CEC">
      <w:pPr>
        <w:pStyle w:val="ListParagraph"/>
        <w:spacing w:line="480" w:lineRule="auto"/>
        <w:ind w:left="1069" w:hanging="349"/>
        <w:jc w:val="both"/>
        <w:rPr>
          <w:rFonts w:ascii="Times New Roman" w:hAnsi="Times New Roman"/>
          <w:b/>
          <w:sz w:val="24"/>
          <w:szCs w:val="24"/>
        </w:rPr>
      </w:pPr>
      <w:r>
        <w:rPr>
          <w:rFonts w:ascii="Times New Roman" w:hAnsi="Times New Roman"/>
          <w:bCs/>
          <w:sz w:val="24"/>
          <w:szCs w:val="24"/>
        </w:rPr>
        <w:t>■ Pengembangan/pelaksanaan pelatihan.</w:t>
      </w:r>
    </w:p>
    <w:p w:rsidR="007A6CEC" w:rsidRPr="00577F5F" w:rsidRDefault="007A6CEC" w:rsidP="007A6CEC">
      <w:pPr>
        <w:pStyle w:val="ListParagraph"/>
        <w:spacing w:line="480" w:lineRule="auto"/>
        <w:ind w:left="1069" w:hanging="349"/>
        <w:jc w:val="both"/>
        <w:rPr>
          <w:rFonts w:ascii="Times New Roman" w:hAnsi="Times New Roman"/>
          <w:b/>
          <w:sz w:val="24"/>
          <w:szCs w:val="24"/>
        </w:rPr>
      </w:pPr>
      <w:r>
        <w:rPr>
          <w:rFonts w:ascii="Times New Roman" w:hAnsi="Times New Roman"/>
          <w:bCs/>
          <w:sz w:val="24"/>
          <w:szCs w:val="24"/>
        </w:rPr>
        <w:t>■ Rotasi/mutasi pegawai.</w:t>
      </w:r>
    </w:p>
    <w:p w:rsidR="007A6CEC" w:rsidRPr="00577F5F" w:rsidRDefault="007A6CEC" w:rsidP="007A6CEC">
      <w:pPr>
        <w:pStyle w:val="ListParagraph"/>
        <w:spacing w:line="480" w:lineRule="auto"/>
        <w:ind w:left="1069" w:hanging="349"/>
        <w:jc w:val="both"/>
        <w:rPr>
          <w:rFonts w:ascii="Times New Roman" w:hAnsi="Times New Roman"/>
          <w:b/>
          <w:sz w:val="24"/>
          <w:szCs w:val="24"/>
        </w:rPr>
      </w:pPr>
      <w:r>
        <w:rPr>
          <w:rFonts w:ascii="Times New Roman" w:hAnsi="Times New Roman"/>
          <w:bCs/>
          <w:sz w:val="24"/>
          <w:szCs w:val="24"/>
        </w:rPr>
        <w:t xml:space="preserve">■ Reward dan </w:t>
      </w:r>
      <w:r w:rsidRPr="00577F5F">
        <w:rPr>
          <w:rFonts w:ascii="Times New Roman" w:hAnsi="Times New Roman"/>
          <w:bCs/>
          <w:i/>
          <w:sz w:val="24"/>
          <w:szCs w:val="24"/>
        </w:rPr>
        <w:t>punishment</w:t>
      </w:r>
    </w:p>
    <w:p w:rsidR="007A6CEC" w:rsidRPr="00577F5F" w:rsidRDefault="007A6CEC" w:rsidP="007A6CEC">
      <w:pPr>
        <w:pStyle w:val="ListParagraph"/>
        <w:numPr>
          <w:ilvl w:val="0"/>
          <w:numId w:val="28"/>
        </w:numPr>
        <w:tabs>
          <w:tab w:val="left" w:pos="1080"/>
        </w:tabs>
        <w:spacing w:after="160" w:line="480" w:lineRule="auto"/>
        <w:jc w:val="both"/>
        <w:rPr>
          <w:rFonts w:ascii="Times New Roman" w:hAnsi="Times New Roman"/>
          <w:b/>
          <w:sz w:val="24"/>
          <w:szCs w:val="24"/>
        </w:rPr>
      </w:pPr>
      <w:r w:rsidRPr="00577F5F">
        <w:rPr>
          <w:rFonts w:ascii="Times New Roman" w:hAnsi="Times New Roman"/>
          <w:bCs/>
          <w:sz w:val="24"/>
          <w:szCs w:val="24"/>
        </w:rPr>
        <w:t>Meman</w:t>
      </w:r>
      <w:r>
        <w:rPr>
          <w:rFonts w:ascii="Times New Roman" w:hAnsi="Times New Roman"/>
          <w:bCs/>
          <w:sz w:val="24"/>
          <w:szCs w:val="24"/>
        </w:rPr>
        <w:t>tau dan mengawasi pelaksanaan mekanisme pengembangan SDM.</w:t>
      </w:r>
    </w:p>
    <w:p w:rsidR="007A6CEC" w:rsidRPr="00593A55" w:rsidRDefault="007A6CEC" w:rsidP="007A6CEC">
      <w:pPr>
        <w:pStyle w:val="ListParagraph"/>
        <w:numPr>
          <w:ilvl w:val="0"/>
          <w:numId w:val="28"/>
        </w:numPr>
        <w:spacing w:after="160" w:line="480" w:lineRule="auto"/>
        <w:jc w:val="both"/>
        <w:rPr>
          <w:rFonts w:ascii="Times New Roman" w:hAnsi="Times New Roman"/>
          <w:b/>
          <w:sz w:val="24"/>
          <w:szCs w:val="24"/>
        </w:rPr>
      </w:pPr>
      <w:r>
        <w:rPr>
          <w:rFonts w:ascii="Times New Roman" w:hAnsi="Times New Roman"/>
          <w:bCs/>
          <w:sz w:val="24"/>
          <w:szCs w:val="24"/>
        </w:rPr>
        <w:t>Memberikan rekomendasi kepada Dewan Komisaris berdasarkan hasil evaluasi pelaksanaan kebijakan SDM.</w:t>
      </w:r>
      <w:r w:rsidRPr="00577F5F">
        <w:rPr>
          <w:rFonts w:ascii="Times New Roman" w:hAnsi="Times New Roman"/>
          <w:b/>
          <w:bCs/>
          <w:sz w:val="24"/>
          <w:szCs w:val="24"/>
        </w:rPr>
        <w:t xml:space="preserve"> </w:t>
      </w:r>
    </w:p>
    <w:p w:rsidR="007A6CEC" w:rsidRPr="00593A55" w:rsidRDefault="007A6CEC" w:rsidP="007A6CEC">
      <w:pPr>
        <w:numPr>
          <w:ilvl w:val="0"/>
          <w:numId w:val="27"/>
        </w:numPr>
        <w:spacing w:after="0" w:line="480" w:lineRule="auto"/>
        <w:ind w:left="360" w:hanging="76"/>
        <w:contextualSpacing/>
        <w:jc w:val="both"/>
        <w:rPr>
          <w:rFonts w:ascii="Times New Roman" w:hAnsi="Times New Roman"/>
          <w:b/>
          <w:sz w:val="24"/>
          <w:szCs w:val="24"/>
        </w:rPr>
      </w:pPr>
      <w:r>
        <w:rPr>
          <w:rFonts w:ascii="Times New Roman" w:hAnsi="Times New Roman"/>
          <w:b/>
          <w:bCs/>
          <w:i/>
          <w:sz w:val="24"/>
          <w:szCs w:val="24"/>
          <w:lang w:val="id-ID"/>
        </w:rPr>
        <w:lastRenderedPageBreak/>
        <w:t xml:space="preserve"> </w:t>
      </w:r>
      <w:r>
        <w:rPr>
          <w:rFonts w:ascii="Times New Roman" w:hAnsi="Times New Roman"/>
          <w:b/>
          <w:sz w:val="24"/>
          <w:szCs w:val="24"/>
        </w:rPr>
        <w:t>Komite Pemantau Resiko</w:t>
      </w:r>
    </w:p>
    <w:p w:rsidR="007A6CEC" w:rsidRDefault="007A6CEC" w:rsidP="007A6CEC">
      <w:pPr>
        <w:spacing w:line="480" w:lineRule="auto"/>
        <w:ind w:firstLine="709"/>
        <w:contextualSpacing/>
        <w:jc w:val="both"/>
        <w:rPr>
          <w:rFonts w:ascii="Times New Roman" w:hAnsi="Times New Roman"/>
          <w:bCs/>
          <w:iCs/>
          <w:sz w:val="24"/>
          <w:szCs w:val="24"/>
        </w:rPr>
      </w:pPr>
      <w:r w:rsidRPr="00E86570">
        <w:rPr>
          <w:rFonts w:ascii="Times New Roman" w:hAnsi="Times New Roman"/>
          <w:bCs/>
          <w:iCs/>
          <w:sz w:val="24"/>
          <w:szCs w:val="24"/>
        </w:rPr>
        <w:t>Tujuan Jabatan :</w:t>
      </w:r>
    </w:p>
    <w:p w:rsidR="007A6CEC" w:rsidRPr="00E86570" w:rsidRDefault="007A6CEC" w:rsidP="007A6CEC">
      <w:pPr>
        <w:spacing w:line="480" w:lineRule="auto"/>
        <w:ind w:left="360" w:firstLine="720"/>
        <w:contextualSpacing/>
        <w:jc w:val="both"/>
        <w:rPr>
          <w:rFonts w:ascii="Times New Roman" w:hAnsi="Times New Roman"/>
          <w:sz w:val="24"/>
          <w:szCs w:val="24"/>
        </w:rPr>
      </w:pPr>
      <w:r>
        <w:rPr>
          <w:rFonts w:ascii="Times New Roman" w:hAnsi="Times New Roman"/>
          <w:sz w:val="24"/>
          <w:szCs w:val="24"/>
        </w:rPr>
        <w:t>Memonitor risiko dan menilai toleransi risiko yang dapat diambil oleh Bank, mengevaluasi perbaikan yang dilakukan atas kebijakan, prosedur dan praktek manajemen risiko Bank guna memastikan telah dilakukannya pengelolaan risiko dengan baik, terutama pada pengelolaan risiko kredit, risiko pasar, risiko likuiditas, risiko operasional, dan risiko Bank lainnya.</w:t>
      </w:r>
    </w:p>
    <w:p w:rsidR="007A6CEC" w:rsidRPr="00096F64" w:rsidRDefault="007A6CEC" w:rsidP="007A6CEC">
      <w:pPr>
        <w:numPr>
          <w:ilvl w:val="0"/>
          <w:numId w:val="27"/>
        </w:numPr>
        <w:spacing w:after="0" w:line="480" w:lineRule="auto"/>
        <w:ind w:left="360" w:hanging="76"/>
        <w:contextualSpacing/>
        <w:jc w:val="both"/>
        <w:rPr>
          <w:rFonts w:ascii="Times New Roman" w:hAnsi="Times New Roman"/>
          <w:b/>
          <w:sz w:val="24"/>
          <w:szCs w:val="24"/>
        </w:rPr>
      </w:pPr>
      <w:r w:rsidRPr="00096F64">
        <w:rPr>
          <w:rFonts w:ascii="Times New Roman" w:hAnsi="Times New Roman"/>
          <w:b/>
          <w:bCs/>
          <w:sz w:val="24"/>
          <w:szCs w:val="24"/>
        </w:rPr>
        <w:t>Dewan Pengawas Syariah</w:t>
      </w:r>
    </w:p>
    <w:p w:rsidR="007A6CEC" w:rsidRPr="00E86570" w:rsidRDefault="007A6CEC" w:rsidP="007A6CEC">
      <w:pPr>
        <w:spacing w:after="0" w:line="480" w:lineRule="auto"/>
        <w:ind w:firstLine="709"/>
        <w:contextualSpacing/>
        <w:jc w:val="both"/>
        <w:rPr>
          <w:rFonts w:ascii="Times New Roman" w:hAnsi="Times New Roman"/>
          <w:sz w:val="24"/>
          <w:szCs w:val="24"/>
        </w:rPr>
      </w:pPr>
      <w:r w:rsidRPr="00E86570">
        <w:rPr>
          <w:rFonts w:ascii="Times New Roman" w:hAnsi="Times New Roman"/>
          <w:bCs/>
          <w:iCs/>
          <w:sz w:val="24"/>
          <w:szCs w:val="24"/>
        </w:rPr>
        <w:t>Tujuan Jabatan :</w:t>
      </w:r>
    </w:p>
    <w:p w:rsidR="007A6CEC" w:rsidRDefault="007A6CEC" w:rsidP="007A6CEC">
      <w:pPr>
        <w:tabs>
          <w:tab w:val="left" w:pos="720"/>
        </w:tabs>
        <w:spacing w:line="480" w:lineRule="auto"/>
        <w:ind w:left="810" w:hanging="360"/>
        <w:contextualSpacing/>
        <w:jc w:val="both"/>
        <w:rPr>
          <w:rFonts w:ascii="Times New Roman" w:hAnsi="Times New Roman"/>
          <w:sz w:val="24"/>
          <w:szCs w:val="24"/>
        </w:rPr>
      </w:pPr>
      <w:r>
        <w:rPr>
          <w:rFonts w:ascii="Times New Roman" w:hAnsi="Times New Roman"/>
          <w:sz w:val="24"/>
          <w:szCs w:val="24"/>
        </w:rPr>
        <w:t xml:space="preserve">1.  </w:t>
      </w:r>
      <w:r>
        <w:rPr>
          <w:rFonts w:ascii="Times New Roman" w:hAnsi="Times New Roman"/>
          <w:sz w:val="24"/>
          <w:szCs w:val="24"/>
        </w:rPr>
        <w:tab/>
        <w:t>Mengalokasikan waktu yang cukup untuk melaksanakan tugas, tanggung jawab dan kewajibannya secara efektif.</w:t>
      </w:r>
    </w:p>
    <w:p w:rsidR="007A6CEC" w:rsidRDefault="007A6CEC" w:rsidP="007A6CEC">
      <w:pPr>
        <w:tabs>
          <w:tab w:val="left" w:pos="720"/>
        </w:tabs>
        <w:spacing w:line="480" w:lineRule="auto"/>
        <w:ind w:left="810" w:hanging="360"/>
        <w:contextualSpacing/>
        <w:jc w:val="both"/>
        <w:rPr>
          <w:rFonts w:ascii="Times New Roman" w:hAnsi="Times New Roman"/>
          <w:sz w:val="24"/>
          <w:szCs w:val="24"/>
        </w:rPr>
      </w:pPr>
      <w:r>
        <w:rPr>
          <w:rFonts w:ascii="Times New Roman" w:hAnsi="Times New Roman"/>
          <w:sz w:val="24"/>
          <w:szCs w:val="24"/>
        </w:rPr>
        <w:t>2. Menilai dan memastikan pemenuhan Prinsip Syariah atas pedoman operasional dan produk yang dikeluarkan Bank.</w:t>
      </w:r>
    </w:p>
    <w:p w:rsidR="007A6CEC" w:rsidRDefault="007A6CEC" w:rsidP="007A6CEC">
      <w:pPr>
        <w:tabs>
          <w:tab w:val="left" w:pos="810"/>
        </w:tabs>
        <w:spacing w:line="480" w:lineRule="auto"/>
        <w:ind w:left="810" w:hanging="360"/>
        <w:contextualSpacing/>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Mengawasi proses pengembangan produk baru Bank agar sesuai dengan fatwa Dewan Syariah Nasional Majelis Ulama Indonesia.</w:t>
      </w:r>
    </w:p>
    <w:p w:rsidR="007A6CEC" w:rsidRDefault="007A6CEC" w:rsidP="007A6CEC">
      <w:pPr>
        <w:tabs>
          <w:tab w:val="left" w:pos="810"/>
        </w:tabs>
        <w:spacing w:line="480" w:lineRule="auto"/>
        <w:ind w:left="810" w:hanging="360"/>
        <w:contextualSpacing/>
        <w:jc w:val="both"/>
        <w:rPr>
          <w:rFonts w:ascii="Times New Roman" w:hAnsi="Times New Roman"/>
          <w:sz w:val="24"/>
          <w:szCs w:val="24"/>
        </w:rPr>
      </w:pPr>
      <w:r>
        <w:rPr>
          <w:rFonts w:ascii="Times New Roman" w:hAnsi="Times New Roman"/>
          <w:sz w:val="24"/>
          <w:szCs w:val="24"/>
        </w:rPr>
        <w:t xml:space="preserve">4. </w:t>
      </w:r>
      <w:r>
        <w:rPr>
          <w:rFonts w:ascii="Times New Roman" w:hAnsi="Times New Roman"/>
          <w:sz w:val="24"/>
          <w:szCs w:val="24"/>
        </w:rPr>
        <w:tab/>
        <w:t>Meminta fatwa kepada Dewan Syariah Nasional Majelis Ulama Indonesia untuk produk baru Bank yang belum ada fatwanya.</w:t>
      </w:r>
    </w:p>
    <w:p w:rsidR="00F048BC" w:rsidRDefault="007A6CEC" w:rsidP="00F048BC">
      <w:pPr>
        <w:tabs>
          <w:tab w:val="left" w:pos="1134"/>
        </w:tabs>
        <w:spacing w:line="480" w:lineRule="auto"/>
        <w:ind w:left="810" w:hanging="360"/>
        <w:contextualSpacing/>
        <w:jc w:val="both"/>
        <w:rPr>
          <w:rFonts w:ascii="Times New Roman" w:hAnsi="Times New Roman"/>
          <w:sz w:val="24"/>
          <w:szCs w:val="24"/>
        </w:rPr>
      </w:pPr>
      <w:r>
        <w:rPr>
          <w:rFonts w:ascii="Times New Roman" w:hAnsi="Times New Roman"/>
          <w:sz w:val="24"/>
          <w:szCs w:val="24"/>
        </w:rPr>
        <w:t xml:space="preserve">5. </w:t>
      </w:r>
      <w:r>
        <w:rPr>
          <w:rFonts w:ascii="Times New Roman" w:hAnsi="Times New Roman"/>
          <w:sz w:val="24"/>
          <w:szCs w:val="24"/>
        </w:rPr>
        <w:tab/>
        <w:t>Melakukan review secara berkala atas pemenuhan Prinsip Syariah terhadap mekanisme penghimpunan dan penyaluran dana serta pelayanan jasa Bank.</w:t>
      </w:r>
    </w:p>
    <w:p w:rsidR="007A6CEC" w:rsidRDefault="00F048BC" w:rsidP="00F048BC">
      <w:pPr>
        <w:tabs>
          <w:tab w:val="left" w:pos="1134"/>
        </w:tabs>
        <w:spacing w:line="480" w:lineRule="auto"/>
        <w:ind w:left="810" w:hanging="360"/>
        <w:contextualSpacing/>
        <w:jc w:val="both"/>
        <w:rPr>
          <w:rFonts w:ascii="Times New Roman" w:hAnsi="Times New Roman"/>
          <w:sz w:val="24"/>
          <w:szCs w:val="24"/>
        </w:rPr>
      </w:pPr>
      <w:r>
        <w:rPr>
          <w:rFonts w:ascii="Times New Roman" w:hAnsi="Times New Roman"/>
          <w:sz w:val="24"/>
          <w:szCs w:val="24"/>
        </w:rPr>
        <w:t xml:space="preserve">6.  </w:t>
      </w:r>
      <w:r w:rsidR="007A6CEC">
        <w:rPr>
          <w:rFonts w:ascii="Times New Roman" w:hAnsi="Times New Roman"/>
          <w:sz w:val="24"/>
          <w:szCs w:val="24"/>
        </w:rPr>
        <w:t>Menyampaikan Laporan Hasil Pengawasan Syariah sekurang-kurangnya setiap 6 (enam) bulan kepada Direksi, Dewan Komisaris, DSN  MUI dan Bank Indonesia.</w:t>
      </w:r>
    </w:p>
    <w:p w:rsidR="007A6CEC" w:rsidRPr="00096F64" w:rsidRDefault="007A6CEC" w:rsidP="007A6CEC">
      <w:pPr>
        <w:numPr>
          <w:ilvl w:val="0"/>
          <w:numId w:val="27"/>
        </w:numPr>
        <w:spacing w:after="0" w:line="480" w:lineRule="auto"/>
        <w:ind w:left="360" w:hanging="76"/>
        <w:contextualSpacing/>
        <w:jc w:val="both"/>
        <w:rPr>
          <w:rFonts w:ascii="Times New Roman" w:hAnsi="Times New Roman"/>
          <w:b/>
          <w:sz w:val="24"/>
          <w:szCs w:val="24"/>
        </w:rPr>
      </w:pPr>
      <w:r w:rsidRPr="00096F64">
        <w:rPr>
          <w:rFonts w:ascii="Times New Roman" w:hAnsi="Times New Roman"/>
          <w:b/>
          <w:bCs/>
          <w:sz w:val="24"/>
          <w:szCs w:val="24"/>
        </w:rPr>
        <w:lastRenderedPageBreak/>
        <w:t>Divisi Konsumer</w:t>
      </w:r>
    </w:p>
    <w:p w:rsidR="007A6CEC" w:rsidRPr="00E86570" w:rsidRDefault="007A6CEC" w:rsidP="007A6CEC">
      <w:pPr>
        <w:spacing w:line="480" w:lineRule="auto"/>
        <w:ind w:firstLine="709"/>
        <w:contextualSpacing/>
        <w:jc w:val="both"/>
        <w:rPr>
          <w:rFonts w:ascii="Times New Roman" w:hAnsi="Times New Roman"/>
          <w:sz w:val="24"/>
          <w:szCs w:val="24"/>
        </w:rPr>
      </w:pPr>
      <w:r w:rsidRPr="00E86570">
        <w:rPr>
          <w:rFonts w:ascii="Times New Roman" w:hAnsi="Times New Roman"/>
          <w:bCs/>
          <w:iCs/>
          <w:sz w:val="24"/>
          <w:szCs w:val="24"/>
        </w:rPr>
        <w:t>Tujuan Jabatan :</w:t>
      </w:r>
    </w:p>
    <w:p w:rsidR="007A6CEC" w:rsidRPr="00096F64" w:rsidRDefault="007A6CEC" w:rsidP="007A6CEC">
      <w:pPr>
        <w:tabs>
          <w:tab w:val="left" w:pos="1134"/>
        </w:tabs>
        <w:spacing w:before="240" w:line="480" w:lineRule="auto"/>
        <w:ind w:left="270"/>
        <w:jc w:val="both"/>
        <w:rPr>
          <w:rFonts w:ascii="Times New Roman" w:hAnsi="Times New Roman"/>
          <w:sz w:val="24"/>
          <w:szCs w:val="24"/>
        </w:rPr>
      </w:pPr>
      <w:r>
        <w:rPr>
          <w:rFonts w:ascii="Times New Roman" w:hAnsi="Times New Roman"/>
          <w:sz w:val="24"/>
          <w:szCs w:val="24"/>
        </w:rPr>
        <w:tab/>
      </w:r>
      <w:r w:rsidRPr="00096F64">
        <w:rPr>
          <w:rFonts w:ascii="Times New Roman" w:hAnsi="Times New Roman"/>
          <w:sz w:val="24"/>
          <w:szCs w:val="24"/>
        </w:rPr>
        <w:t>Bertugas menyalurkan kredit untuk keperluan konsumtif, seperti pemberian Kredit untuk PNS dalam program kredit rumah/KPR.</w:t>
      </w:r>
    </w:p>
    <w:p w:rsidR="007A6CEC" w:rsidRPr="00096F64" w:rsidRDefault="007A6CEC" w:rsidP="007A6CEC">
      <w:pPr>
        <w:numPr>
          <w:ilvl w:val="0"/>
          <w:numId w:val="27"/>
        </w:numPr>
        <w:spacing w:after="0" w:line="480" w:lineRule="auto"/>
        <w:ind w:left="720" w:hanging="450"/>
        <w:contextualSpacing/>
        <w:jc w:val="both"/>
        <w:rPr>
          <w:rFonts w:ascii="Times New Roman" w:hAnsi="Times New Roman"/>
          <w:b/>
          <w:sz w:val="24"/>
          <w:szCs w:val="24"/>
        </w:rPr>
      </w:pPr>
      <w:r>
        <w:rPr>
          <w:rFonts w:ascii="Times New Roman" w:hAnsi="Times New Roman"/>
          <w:b/>
          <w:i/>
          <w:sz w:val="24"/>
          <w:szCs w:val="24"/>
          <w:lang w:val="id-ID"/>
        </w:rPr>
        <w:t xml:space="preserve"> </w:t>
      </w:r>
      <w:r w:rsidRPr="00096F64">
        <w:rPr>
          <w:rFonts w:ascii="Times New Roman" w:hAnsi="Times New Roman"/>
          <w:b/>
          <w:sz w:val="24"/>
          <w:szCs w:val="24"/>
        </w:rPr>
        <w:t>Divisi Card Center</w:t>
      </w:r>
    </w:p>
    <w:p w:rsidR="007A6CEC" w:rsidRDefault="007A6CEC" w:rsidP="007A6CEC">
      <w:pPr>
        <w:spacing w:line="480" w:lineRule="auto"/>
        <w:ind w:firstLine="709"/>
        <w:contextualSpacing/>
        <w:jc w:val="both"/>
        <w:rPr>
          <w:rFonts w:ascii="Times New Roman" w:hAnsi="Times New Roman"/>
          <w:sz w:val="24"/>
          <w:szCs w:val="24"/>
        </w:rPr>
      </w:pPr>
      <w:r w:rsidRPr="00E86570">
        <w:rPr>
          <w:rFonts w:ascii="Times New Roman" w:hAnsi="Times New Roman"/>
          <w:bCs/>
          <w:iCs/>
          <w:sz w:val="24"/>
          <w:szCs w:val="24"/>
        </w:rPr>
        <w:t>Tujuan Jabatan :</w:t>
      </w:r>
    </w:p>
    <w:p w:rsidR="007A6CEC" w:rsidRDefault="007A6CEC" w:rsidP="00F048BC">
      <w:pPr>
        <w:spacing w:line="240" w:lineRule="auto"/>
        <w:ind w:left="270"/>
        <w:contextualSpacing/>
        <w:jc w:val="both"/>
        <w:rPr>
          <w:rFonts w:ascii="Times New Roman" w:hAnsi="Times New Roman"/>
          <w:sz w:val="23"/>
          <w:szCs w:val="23"/>
        </w:rPr>
      </w:pPr>
      <w:r w:rsidRPr="00096F64">
        <w:rPr>
          <w:rFonts w:ascii="Times New Roman" w:hAnsi="Times New Roman"/>
          <w:sz w:val="24"/>
          <w:szCs w:val="24"/>
        </w:rPr>
        <w:t>Bertugas pengelolaan kartu ATM, kartu kredit, internet banking</w:t>
      </w:r>
      <w:r w:rsidRPr="00096F64">
        <w:rPr>
          <w:rFonts w:ascii="Times New Roman" w:hAnsi="Times New Roman"/>
          <w:sz w:val="23"/>
          <w:szCs w:val="23"/>
        </w:rPr>
        <w:t>.</w:t>
      </w:r>
    </w:p>
    <w:p w:rsidR="007A6CEC" w:rsidRPr="00096F64" w:rsidRDefault="007A6CEC" w:rsidP="007A6CEC">
      <w:pPr>
        <w:spacing w:line="240" w:lineRule="auto"/>
        <w:ind w:firstLine="709"/>
        <w:contextualSpacing/>
        <w:jc w:val="both"/>
        <w:rPr>
          <w:rFonts w:ascii="Times New Roman" w:hAnsi="Times New Roman"/>
          <w:sz w:val="24"/>
          <w:szCs w:val="24"/>
        </w:rPr>
      </w:pPr>
    </w:p>
    <w:p w:rsidR="007A6CEC" w:rsidRPr="00096F64" w:rsidRDefault="007A6CEC" w:rsidP="007A6CEC">
      <w:pPr>
        <w:numPr>
          <w:ilvl w:val="0"/>
          <w:numId w:val="27"/>
        </w:numPr>
        <w:spacing w:after="0" w:line="480" w:lineRule="auto"/>
        <w:ind w:left="360" w:hanging="76"/>
        <w:contextualSpacing/>
        <w:jc w:val="both"/>
        <w:rPr>
          <w:rFonts w:ascii="Times New Roman" w:hAnsi="Times New Roman"/>
          <w:b/>
          <w:sz w:val="24"/>
          <w:szCs w:val="24"/>
        </w:rPr>
      </w:pPr>
      <w:r>
        <w:rPr>
          <w:rFonts w:ascii="Times New Roman" w:hAnsi="Times New Roman"/>
          <w:b/>
          <w:i/>
          <w:sz w:val="24"/>
          <w:szCs w:val="24"/>
          <w:lang w:val="id-ID"/>
        </w:rPr>
        <w:t xml:space="preserve"> </w:t>
      </w:r>
      <w:r w:rsidRPr="00096F64">
        <w:rPr>
          <w:rFonts w:ascii="Times New Roman" w:hAnsi="Times New Roman"/>
          <w:b/>
          <w:sz w:val="24"/>
          <w:szCs w:val="24"/>
        </w:rPr>
        <w:t>Divisi Pengelolaan Jaringan</w:t>
      </w:r>
    </w:p>
    <w:p w:rsidR="007A6CEC" w:rsidRDefault="007A6CEC" w:rsidP="007A6CEC">
      <w:pPr>
        <w:spacing w:after="0" w:line="480" w:lineRule="auto"/>
        <w:ind w:firstLine="709"/>
        <w:contextualSpacing/>
        <w:jc w:val="both"/>
        <w:rPr>
          <w:rFonts w:ascii="Times New Roman" w:hAnsi="Times New Roman"/>
          <w:bCs/>
          <w:iCs/>
          <w:sz w:val="24"/>
          <w:szCs w:val="24"/>
        </w:rPr>
      </w:pPr>
      <w:r w:rsidRPr="00E86570">
        <w:rPr>
          <w:rFonts w:ascii="Times New Roman" w:hAnsi="Times New Roman"/>
          <w:bCs/>
          <w:iCs/>
          <w:sz w:val="24"/>
          <w:szCs w:val="24"/>
        </w:rPr>
        <w:t>Tujuan Jabatan :</w:t>
      </w:r>
    </w:p>
    <w:p w:rsidR="007A6CEC" w:rsidRPr="00E86570" w:rsidRDefault="007A6CEC" w:rsidP="00F048BC">
      <w:pPr>
        <w:spacing w:after="0" w:line="480" w:lineRule="auto"/>
        <w:ind w:left="270" w:firstLine="450"/>
        <w:contextualSpacing/>
        <w:jc w:val="both"/>
        <w:rPr>
          <w:rFonts w:ascii="Times New Roman" w:hAnsi="Times New Roman"/>
          <w:sz w:val="24"/>
          <w:szCs w:val="24"/>
        </w:rPr>
      </w:pPr>
      <w:r w:rsidRPr="00243DFD">
        <w:rPr>
          <w:rFonts w:ascii="Times New Roman" w:hAnsi="Times New Roman"/>
          <w:sz w:val="24"/>
          <w:szCs w:val="24"/>
        </w:rPr>
        <w:t>Bertugas mengelola pembuatan jaringan kantor, pengembangan kantor kas, payment point dll</w:t>
      </w:r>
      <w:r>
        <w:rPr>
          <w:rFonts w:ascii="Times New Roman" w:hAnsi="Times New Roman"/>
          <w:sz w:val="24"/>
          <w:szCs w:val="24"/>
        </w:rPr>
        <w:t>.</w:t>
      </w:r>
    </w:p>
    <w:p w:rsidR="007A6CEC" w:rsidRPr="00E966D0" w:rsidRDefault="007A6CEC" w:rsidP="007A6CEC">
      <w:pPr>
        <w:numPr>
          <w:ilvl w:val="0"/>
          <w:numId w:val="27"/>
        </w:numPr>
        <w:spacing w:after="0" w:line="480" w:lineRule="auto"/>
        <w:ind w:left="360" w:hanging="76"/>
        <w:contextualSpacing/>
        <w:jc w:val="both"/>
        <w:rPr>
          <w:rFonts w:ascii="Times New Roman" w:hAnsi="Times New Roman"/>
          <w:b/>
          <w:sz w:val="24"/>
          <w:szCs w:val="24"/>
        </w:rPr>
      </w:pPr>
      <w:r w:rsidRPr="00E966D0">
        <w:rPr>
          <w:rFonts w:ascii="Times New Roman" w:hAnsi="Times New Roman"/>
          <w:b/>
          <w:bCs/>
          <w:sz w:val="24"/>
          <w:szCs w:val="24"/>
        </w:rPr>
        <w:t xml:space="preserve">Divisi Treasury </w:t>
      </w:r>
    </w:p>
    <w:p w:rsidR="007A6CEC" w:rsidRPr="00EA2F3A" w:rsidRDefault="007A6CEC" w:rsidP="007A6CEC">
      <w:pPr>
        <w:spacing w:line="480" w:lineRule="auto"/>
        <w:ind w:firstLine="709"/>
        <w:contextualSpacing/>
        <w:jc w:val="both"/>
        <w:rPr>
          <w:rFonts w:ascii="Times New Roman" w:hAnsi="Times New Roman"/>
          <w:bCs/>
          <w:iCs/>
          <w:sz w:val="24"/>
          <w:szCs w:val="24"/>
        </w:rPr>
      </w:pPr>
      <w:r w:rsidRPr="00E86570">
        <w:rPr>
          <w:rFonts w:ascii="Times New Roman" w:hAnsi="Times New Roman"/>
          <w:bCs/>
          <w:iCs/>
          <w:sz w:val="24"/>
          <w:szCs w:val="24"/>
        </w:rPr>
        <w:t>Tujuan Jabatan :</w:t>
      </w:r>
    </w:p>
    <w:p w:rsidR="007A6CEC" w:rsidRPr="00E966D0" w:rsidRDefault="007A6CEC" w:rsidP="00F048BC">
      <w:pPr>
        <w:spacing w:line="480" w:lineRule="auto"/>
        <w:ind w:left="270" w:firstLine="450"/>
        <w:contextualSpacing/>
        <w:jc w:val="both"/>
        <w:rPr>
          <w:rFonts w:ascii="Times New Roman" w:hAnsi="Times New Roman"/>
          <w:sz w:val="24"/>
          <w:szCs w:val="24"/>
        </w:rPr>
      </w:pPr>
      <w:r w:rsidRPr="00E966D0">
        <w:rPr>
          <w:rFonts w:ascii="Times New Roman" w:hAnsi="Times New Roman"/>
          <w:sz w:val="24"/>
          <w:szCs w:val="24"/>
        </w:rPr>
        <w:t>Bertugas melakukan transaksi valuta asing untuk memperoleh keuntungan, jual beli valuta asing.</w:t>
      </w:r>
    </w:p>
    <w:p w:rsidR="007A6CEC" w:rsidRPr="00E966D0" w:rsidRDefault="007A6CEC" w:rsidP="007A6CEC">
      <w:pPr>
        <w:numPr>
          <w:ilvl w:val="0"/>
          <w:numId w:val="27"/>
        </w:numPr>
        <w:spacing w:after="0" w:line="480" w:lineRule="auto"/>
        <w:ind w:left="360" w:hanging="76"/>
        <w:contextualSpacing/>
        <w:jc w:val="both"/>
        <w:rPr>
          <w:rFonts w:ascii="Times New Roman" w:hAnsi="Times New Roman"/>
          <w:b/>
          <w:sz w:val="24"/>
          <w:szCs w:val="24"/>
        </w:rPr>
      </w:pPr>
      <w:r w:rsidRPr="00E966D0">
        <w:rPr>
          <w:rFonts w:ascii="Times New Roman" w:hAnsi="Times New Roman"/>
          <w:b/>
          <w:bCs/>
          <w:sz w:val="24"/>
          <w:szCs w:val="24"/>
          <w:lang w:val="id-ID"/>
        </w:rPr>
        <w:t xml:space="preserve"> </w:t>
      </w:r>
      <w:r w:rsidRPr="00E966D0">
        <w:rPr>
          <w:rFonts w:ascii="Times New Roman" w:hAnsi="Times New Roman"/>
          <w:b/>
          <w:bCs/>
          <w:sz w:val="24"/>
          <w:szCs w:val="24"/>
        </w:rPr>
        <w:t>Divisi Internasional</w:t>
      </w:r>
    </w:p>
    <w:p w:rsidR="007A6CEC" w:rsidRPr="00E86570" w:rsidRDefault="007A6CEC" w:rsidP="007A6CEC">
      <w:pPr>
        <w:spacing w:after="0" w:line="480" w:lineRule="auto"/>
        <w:ind w:firstLine="709"/>
        <w:contextualSpacing/>
        <w:jc w:val="both"/>
        <w:rPr>
          <w:rFonts w:ascii="Times New Roman" w:hAnsi="Times New Roman"/>
          <w:sz w:val="24"/>
          <w:szCs w:val="24"/>
        </w:rPr>
      </w:pPr>
      <w:r w:rsidRPr="00E86570">
        <w:rPr>
          <w:rFonts w:ascii="Times New Roman" w:hAnsi="Times New Roman"/>
          <w:bCs/>
          <w:iCs/>
          <w:sz w:val="24"/>
          <w:szCs w:val="24"/>
        </w:rPr>
        <w:t>Tujuan Jabatan :</w:t>
      </w:r>
    </w:p>
    <w:p w:rsidR="007A6CEC" w:rsidRPr="00E966D0" w:rsidRDefault="00F048BC" w:rsidP="00F048BC">
      <w:pPr>
        <w:tabs>
          <w:tab w:val="left" w:pos="851"/>
          <w:tab w:val="left" w:pos="1134"/>
        </w:tabs>
        <w:spacing w:line="480" w:lineRule="auto"/>
        <w:contextualSpacing/>
        <w:jc w:val="both"/>
        <w:rPr>
          <w:rFonts w:ascii="Times New Roman" w:hAnsi="Times New Roman"/>
          <w:sz w:val="24"/>
          <w:szCs w:val="24"/>
        </w:rPr>
      </w:pPr>
      <w:r>
        <w:rPr>
          <w:rFonts w:ascii="Times New Roman" w:hAnsi="Times New Roman"/>
          <w:sz w:val="24"/>
          <w:szCs w:val="24"/>
        </w:rPr>
        <w:tab/>
      </w:r>
      <w:r w:rsidR="007A6CEC" w:rsidRPr="00E966D0">
        <w:rPr>
          <w:rFonts w:ascii="Times New Roman" w:hAnsi="Times New Roman"/>
          <w:sz w:val="24"/>
          <w:szCs w:val="24"/>
        </w:rPr>
        <w:t>Bertugas sebagai penjembatan/sarana untuk melakukan benchmark untuk melakukan dirgrup dengan perusahan lain, dengan kata lain sarana utk monitor dan survei untuk melakukan jaringan dgn perusahaan di luar negeri.</w:t>
      </w:r>
    </w:p>
    <w:p w:rsidR="007A6CEC" w:rsidRPr="00707622" w:rsidRDefault="007A6CEC" w:rsidP="007A6CEC">
      <w:pPr>
        <w:pStyle w:val="ListParagraph"/>
        <w:numPr>
          <w:ilvl w:val="0"/>
          <w:numId w:val="27"/>
        </w:numPr>
        <w:spacing w:after="0" w:line="480" w:lineRule="auto"/>
        <w:ind w:left="426" w:hanging="142"/>
        <w:jc w:val="both"/>
        <w:rPr>
          <w:rFonts w:ascii="Times New Roman" w:hAnsi="Times New Roman"/>
          <w:b/>
          <w:sz w:val="24"/>
          <w:szCs w:val="24"/>
        </w:rPr>
      </w:pPr>
      <w:r>
        <w:rPr>
          <w:rFonts w:ascii="Times New Roman" w:hAnsi="Times New Roman"/>
          <w:b/>
          <w:bCs/>
          <w:i/>
          <w:sz w:val="24"/>
          <w:szCs w:val="24"/>
          <w:lang w:val="id-ID"/>
        </w:rPr>
        <w:t xml:space="preserve"> </w:t>
      </w:r>
      <w:r w:rsidRPr="00707622">
        <w:rPr>
          <w:rFonts w:ascii="Times New Roman" w:hAnsi="Times New Roman"/>
          <w:b/>
          <w:bCs/>
          <w:sz w:val="24"/>
          <w:szCs w:val="24"/>
        </w:rPr>
        <w:t xml:space="preserve">Divisi TI </w:t>
      </w:r>
    </w:p>
    <w:p w:rsidR="007A6CEC" w:rsidRDefault="007A6CEC" w:rsidP="007A6CEC">
      <w:pPr>
        <w:spacing w:line="480" w:lineRule="auto"/>
        <w:ind w:firstLine="709"/>
        <w:contextualSpacing/>
        <w:jc w:val="both"/>
        <w:rPr>
          <w:rFonts w:ascii="Times New Roman" w:hAnsi="Times New Roman"/>
          <w:bCs/>
          <w:iCs/>
          <w:sz w:val="24"/>
          <w:szCs w:val="24"/>
        </w:rPr>
      </w:pPr>
      <w:r w:rsidRPr="00E86570">
        <w:rPr>
          <w:rFonts w:ascii="Times New Roman" w:hAnsi="Times New Roman"/>
          <w:bCs/>
          <w:iCs/>
          <w:sz w:val="24"/>
          <w:szCs w:val="24"/>
        </w:rPr>
        <w:t>Tujuan Jabatan :</w:t>
      </w:r>
    </w:p>
    <w:p w:rsidR="007A6CEC" w:rsidRPr="00707622" w:rsidRDefault="007A6CEC" w:rsidP="00F048BC">
      <w:pPr>
        <w:spacing w:line="480" w:lineRule="auto"/>
        <w:ind w:left="270" w:firstLine="450"/>
        <w:contextualSpacing/>
        <w:jc w:val="both"/>
        <w:rPr>
          <w:rFonts w:ascii="Times New Roman" w:hAnsi="Times New Roman"/>
          <w:sz w:val="24"/>
          <w:szCs w:val="24"/>
        </w:rPr>
      </w:pPr>
      <w:r w:rsidRPr="00707622">
        <w:rPr>
          <w:rFonts w:ascii="Times New Roman" w:hAnsi="Times New Roman"/>
          <w:sz w:val="24"/>
          <w:szCs w:val="24"/>
        </w:rPr>
        <w:lastRenderedPageBreak/>
        <w:t>Bertugas mengontrol serta membangun jaringan di bank BJB, dan segala hal yang berkaitan dengan teknologi informasi dan komunikasi.</w:t>
      </w:r>
    </w:p>
    <w:p w:rsidR="007A6CEC" w:rsidRPr="00707622" w:rsidRDefault="007A6CEC" w:rsidP="007A6CEC">
      <w:pPr>
        <w:numPr>
          <w:ilvl w:val="0"/>
          <w:numId w:val="27"/>
        </w:numPr>
        <w:spacing w:after="0" w:line="480" w:lineRule="auto"/>
        <w:ind w:left="360" w:hanging="76"/>
        <w:contextualSpacing/>
        <w:jc w:val="both"/>
        <w:rPr>
          <w:rFonts w:ascii="Times New Roman" w:hAnsi="Times New Roman"/>
          <w:b/>
          <w:sz w:val="24"/>
          <w:szCs w:val="24"/>
        </w:rPr>
      </w:pPr>
      <w:r w:rsidRPr="00707622">
        <w:rPr>
          <w:rFonts w:ascii="Times New Roman" w:hAnsi="Times New Roman"/>
          <w:b/>
          <w:bCs/>
          <w:sz w:val="24"/>
          <w:szCs w:val="24"/>
        </w:rPr>
        <w:t>Divisi Layanan Operasional</w:t>
      </w:r>
    </w:p>
    <w:p w:rsidR="007A6CEC" w:rsidRDefault="007A6CEC" w:rsidP="007A6CEC">
      <w:pPr>
        <w:spacing w:line="480" w:lineRule="auto"/>
        <w:ind w:firstLine="709"/>
        <w:contextualSpacing/>
        <w:jc w:val="both"/>
        <w:rPr>
          <w:rFonts w:ascii="Times New Roman" w:hAnsi="Times New Roman"/>
          <w:bCs/>
          <w:iCs/>
          <w:sz w:val="24"/>
          <w:szCs w:val="24"/>
        </w:rPr>
      </w:pPr>
      <w:r w:rsidRPr="00E86570">
        <w:rPr>
          <w:rFonts w:ascii="Times New Roman" w:hAnsi="Times New Roman"/>
          <w:bCs/>
          <w:iCs/>
          <w:sz w:val="24"/>
          <w:szCs w:val="24"/>
        </w:rPr>
        <w:t>Tujuan Jabatan :</w:t>
      </w:r>
    </w:p>
    <w:p w:rsidR="007A6CEC" w:rsidRDefault="007A6CEC" w:rsidP="00F048BC">
      <w:pPr>
        <w:spacing w:line="240" w:lineRule="auto"/>
        <w:ind w:left="270"/>
        <w:contextualSpacing/>
        <w:jc w:val="both"/>
        <w:rPr>
          <w:rFonts w:ascii="Times New Roman" w:hAnsi="Times New Roman"/>
          <w:sz w:val="24"/>
          <w:szCs w:val="24"/>
        </w:rPr>
      </w:pPr>
      <w:r w:rsidRPr="00707622">
        <w:rPr>
          <w:rFonts w:ascii="Times New Roman" w:hAnsi="Times New Roman"/>
          <w:sz w:val="24"/>
          <w:szCs w:val="24"/>
        </w:rPr>
        <w:t>Bertugas memberikan pelayanan transaksi kepada para nasabah.</w:t>
      </w:r>
    </w:p>
    <w:p w:rsidR="007A6CEC" w:rsidRPr="00707622" w:rsidRDefault="007A6CEC" w:rsidP="007A6CEC">
      <w:pPr>
        <w:spacing w:line="240" w:lineRule="auto"/>
        <w:ind w:firstLine="709"/>
        <w:contextualSpacing/>
        <w:jc w:val="both"/>
        <w:rPr>
          <w:rFonts w:ascii="Times New Roman" w:hAnsi="Times New Roman"/>
          <w:sz w:val="24"/>
          <w:szCs w:val="24"/>
        </w:rPr>
      </w:pPr>
    </w:p>
    <w:p w:rsidR="007A6CEC" w:rsidRPr="00520577" w:rsidRDefault="007A6CEC" w:rsidP="007A6CEC">
      <w:pPr>
        <w:numPr>
          <w:ilvl w:val="0"/>
          <w:numId w:val="27"/>
        </w:numPr>
        <w:spacing w:after="0" w:line="480" w:lineRule="auto"/>
        <w:ind w:left="357" w:hanging="73"/>
        <w:contextualSpacing/>
        <w:jc w:val="both"/>
        <w:rPr>
          <w:rFonts w:ascii="Times New Roman" w:hAnsi="Times New Roman"/>
          <w:b/>
          <w:sz w:val="24"/>
          <w:szCs w:val="24"/>
        </w:rPr>
      </w:pPr>
      <w:r>
        <w:rPr>
          <w:rFonts w:ascii="Times New Roman" w:hAnsi="Times New Roman"/>
          <w:b/>
          <w:sz w:val="24"/>
          <w:szCs w:val="24"/>
        </w:rPr>
        <w:t>Divisi Umum</w:t>
      </w:r>
      <w:r w:rsidRPr="00520577">
        <w:rPr>
          <w:rFonts w:ascii="Times New Roman" w:hAnsi="Times New Roman"/>
          <w:b/>
          <w:sz w:val="24"/>
          <w:szCs w:val="24"/>
        </w:rPr>
        <w:t xml:space="preserve"> </w:t>
      </w:r>
    </w:p>
    <w:p w:rsidR="007A6CEC" w:rsidRDefault="007A6CEC" w:rsidP="007A6CEC">
      <w:pPr>
        <w:spacing w:line="480" w:lineRule="auto"/>
        <w:ind w:firstLine="709"/>
        <w:contextualSpacing/>
        <w:jc w:val="both"/>
        <w:rPr>
          <w:rFonts w:ascii="Times New Roman" w:hAnsi="Times New Roman"/>
          <w:bCs/>
          <w:iCs/>
          <w:sz w:val="24"/>
          <w:szCs w:val="24"/>
        </w:rPr>
      </w:pPr>
      <w:r w:rsidRPr="00E86570">
        <w:rPr>
          <w:rFonts w:ascii="Times New Roman" w:hAnsi="Times New Roman"/>
          <w:bCs/>
          <w:iCs/>
          <w:sz w:val="24"/>
          <w:szCs w:val="24"/>
        </w:rPr>
        <w:t>Tujuan Jabatan :</w:t>
      </w:r>
    </w:p>
    <w:p w:rsidR="007A6CEC" w:rsidRPr="00707622" w:rsidRDefault="007A6CEC" w:rsidP="00F048BC">
      <w:pPr>
        <w:spacing w:line="480" w:lineRule="auto"/>
        <w:ind w:left="270" w:firstLine="450"/>
        <w:contextualSpacing/>
        <w:jc w:val="both"/>
        <w:rPr>
          <w:rFonts w:ascii="Times New Roman" w:hAnsi="Times New Roman"/>
          <w:sz w:val="24"/>
          <w:szCs w:val="24"/>
        </w:rPr>
      </w:pPr>
      <w:r w:rsidRPr="00707622">
        <w:rPr>
          <w:rFonts w:ascii="Times New Roman" w:hAnsi="Times New Roman"/>
          <w:sz w:val="24"/>
          <w:szCs w:val="24"/>
        </w:rPr>
        <w:t>Bertugas untuk pengadaan barang, pencairan dana, yang disalurkan pada divisi lain.</w:t>
      </w:r>
    </w:p>
    <w:p w:rsidR="007A6CEC" w:rsidRPr="007A66CB" w:rsidRDefault="007A6CEC" w:rsidP="007A6CEC">
      <w:pPr>
        <w:numPr>
          <w:ilvl w:val="0"/>
          <w:numId w:val="27"/>
        </w:numPr>
        <w:spacing w:after="0" w:line="480" w:lineRule="auto"/>
        <w:ind w:left="360" w:hanging="76"/>
        <w:contextualSpacing/>
        <w:jc w:val="both"/>
        <w:rPr>
          <w:rFonts w:ascii="Times New Roman" w:hAnsi="Times New Roman"/>
          <w:b/>
          <w:sz w:val="24"/>
          <w:szCs w:val="24"/>
        </w:rPr>
      </w:pPr>
      <w:r w:rsidRPr="007A66CB">
        <w:rPr>
          <w:rFonts w:ascii="Times New Roman" w:hAnsi="Times New Roman"/>
          <w:b/>
          <w:sz w:val="24"/>
          <w:szCs w:val="24"/>
        </w:rPr>
        <w:t>Divisi Keuangan dan Akuntansi</w:t>
      </w:r>
    </w:p>
    <w:p w:rsidR="007A6CEC" w:rsidRPr="00E86570" w:rsidRDefault="007A6CEC" w:rsidP="007A6CEC">
      <w:pPr>
        <w:spacing w:line="480" w:lineRule="auto"/>
        <w:ind w:firstLine="709"/>
        <w:contextualSpacing/>
        <w:jc w:val="both"/>
        <w:rPr>
          <w:rFonts w:ascii="Times New Roman" w:hAnsi="Times New Roman"/>
          <w:sz w:val="24"/>
          <w:szCs w:val="24"/>
        </w:rPr>
      </w:pPr>
      <w:r w:rsidRPr="00E86570">
        <w:rPr>
          <w:rFonts w:ascii="Times New Roman" w:hAnsi="Times New Roman"/>
          <w:bCs/>
          <w:iCs/>
          <w:sz w:val="24"/>
          <w:szCs w:val="24"/>
        </w:rPr>
        <w:t>Tujuan Jabatan :</w:t>
      </w:r>
    </w:p>
    <w:p w:rsidR="007A6CEC" w:rsidRDefault="007A6CEC" w:rsidP="007A6CEC">
      <w:pPr>
        <w:spacing w:line="240" w:lineRule="auto"/>
        <w:ind w:firstLine="270"/>
        <w:contextualSpacing/>
        <w:jc w:val="both"/>
        <w:rPr>
          <w:rFonts w:ascii="Times New Roman" w:hAnsi="Times New Roman"/>
          <w:sz w:val="24"/>
          <w:szCs w:val="24"/>
        </w:rPr>
      </w:pPr>
      <w:r w:rsidRPr="007A66CB">
        <w:rPr>
          <w:rFonts w:ascii="Times New Roman" w:hAnsi="Times New Roman"/>
          <w:sz w:val="24"/>
          <w:szCs w:val="24"/>
        </w:rPr>
        <w:t>Bertugas melakukan pengolahan keuangan di bank.</w:t>
      </w:r>
    </w:p>
    <w:p w:rsidR="007A6CEC" w:rsidRPr="007A66CB" w:rsidRDefault="007A6CEC" w:rsidP="007A6CEC">
      <w:pPr>
        <w:spacing w:line="240" w:lineRule="auto"/>
        <w:contextualSpacing/>
        <w:jc w:val="both"/>
        <w:rPr>
          <w:rFonts w:ascii="Times New Roman" w:hAnsi="Times New Roman"/>
          <w:sz w:val="24"/>
          <w:szCs w:val="24"/>
        </w:rPr>
      </w:pPr>
    </w:p>
    <w:p w:rsidR="007A6CEC" w:rsidRPr="007A66CB" w:rsidRDefault="007A6CEC" w:rsidP="007A6CEC">
      <w:pPr>
        <w:numPr>
          <w:ilvl w:val="0"/>
          <w:numId w:val="27"/>
        </w:numPr>
        <w:spacing w:after="0" w:line="480" w:lineRule="auto"/>
        <w:ind w:left="360" w:hanging="76"/>
        <w:contextualSpacing/>
        <w:jc w:val="both"/>
        <w:rPr>
          <w:rFonts w:ascii="Times New Roman" w:hAnsi="Times New Roman"/>
          <w:b/>
          <w:sz w:val="24"/>
          <w:szCs w:val="24"/>
        </w:rPr>
      </w:pPr>
      <w:r w:rsidRPr="007A66CB">
        <w:rPr>
          <w:rFonts w:ascii="Times New Roman" w:hAnsi="Times New Roman"/>
          <w:b/>
          <w:sz w:val="24"/>
          <w:szCs w:val="24"/>
          <w:lang w:val="id-ID"/>
        </w:rPr>
        <w:t xml:space="preserve"> </w:t>
      </w:r>
      <w:r w:rsidRPr="007A66CB">
        <w:rPr>
          <w:rFonts w:ascii="Times New Roman" w:hAnsi="Times New Roman"/>
          <w:b/>
          <w:sz w:val="24"/>
          <w:szCs w:val="24"/>
        </w:rPr>
        <w:t>Divisi Corporate Secretary</w:t>
      </w:r>
    </w:p>
    <w:p w:rsidR="007A6CEC" w:rsidRPr="00E86570" w:rsidRDefault="007A6CEC" w:rsidP="007A6CEC">
      <w:pPr>
        <w:spacing w:line="480" w:lineRule="auto"/>
        <w:ind w:firstLine="709"/>
        <w:contextualSpacing/>
        <w:jc w:val="both"/>
        <w:rPr>
          <w:rFonts w:ascii="Times New Roman" w:hAnsi="Times New Roman"/>
          <w:sz w:val="24"/>
          <w:szCs w:val="24"/>
        </w:rPr>
      </w:pPr>
      <w:r w:rsidRPr="00E86570">
        <w:rPr>
          <w:rFonts w:ascii="Times New Roman" w:hAnsi="Times New Roman"/>
          <w:bCs/>
          <w:iCs/>
          <w:sz w:val="24"/>
          <w:szCs w:val="24"/>
        </w:rPr>
        <w:t>Tujuan Jabatan :</w:t>
      </w:r>
    </w:p>
    <w:p w:rsidR="007A6CEC" w:rsidRPr="007A66CB" w:rsidRDefault="007A6CEC" w:rsidP="007A6CEC">
      <w:pPr>
        <w:spacing w:after="0" w:line="480" w:lineRule="auto"/>
        <w:ind w:left="270" w:firstLine="439"/>
        <w:contextualSpacing/>
        <w:jc w:val="both"/>
        <w:rPr>
          <w:rFonts w:ascii="Times New Roman" w:hAnsi="Times New Roman"/>
          <w:sz w:val="24"/>
          <w:szCs w:val="24"/>
        </w:rPr>
      </w:pPr>
      <w:r w:rsidRPr="007A66CB">
        <w:rPr>
          <w:rFonts w:ascii="Times New Roman" w:hAnsi="Times New Roman"/>
          <w:sz w:val="24"/>
          <w:szCs w:val="24"/>
        </w:rPr>
        <w:t>Bertugas melakukan publikasi informasi kepada masyarakat, mengelola informasi serta menjalin hubungan dengan nasabah.</w:t>
      </w:r>
    </w:p>
    <w:p w:rsidR="007A6CEC" w:rsidRPr="00520577" w:rsidRDefault="007A6CEC" w:rsidP="007A6CEC">
      <w:pPr>
        <w:numPr>
          <w:ilvl w:val="0"/>
          <w:numId w:val="27"/>
        </w:numPr>
        <w:spacing w:after="0" w:line="480" w:lineRule="auto"/>
        <w:ind w:left="360" w:hanging="76"/>
        <w:contextualSpacing/>
        <w:jc w:val="both"/>
        <w:rPr>
          <w:rFonts w:ascii="Times New Roman" w:hAnsi="Times New Roman"/>
          <w:b/>
          <w:sz w:val="24"/>
          <w:szCs w:val="24"/>
        </w:rPr>
      </w:pPr>
      <w:r>
        <w:rPr>
          <w:rFonts w:ascii="Times New Roman" w:hAnsi="Times New Roman"/>
          <w:b/>
          <w:sz w:val="24"/>
          <w:szCs w:val="24"/>
          <w:lang w:val="id-ID"/>
        </w:rPr>
        <w:t xml:space="preserve"> </w:t>
      </w:r>
      <w:r>
        <w:rPr>
          <w:rFonts w:ascii="Times New Roman" w:hAnsi="Times New Roman"/>
          <w:b/>
          <w:sz w:val="24"/>
          <w:szCs w:val="24"/>
        </w:rPr>
        <w:t>Kantor Cabang</w:t>
      </w:r>
    </w:p>
    <w:p w:rsidR="007A6CEC" w:rsidRPr="00E86570" w:rsidRDefault="007A6CEC" w:rsidP="007A6CEC">
      <w:pPr>
        <w:spacing w:line="480" w:lineRule="auto"/>
        <w:ind w:firstLine="709"/>
        <w:contextualSpacing/>
        <w:jc w:val="both"/>
        <w:rPr>
          <w:rFonts w:ascii="Times New Roman" w:hAnsi="Times New Roman"/>
          <w:sz w:val="24"/>
          <w:szCs w:val="24"/>
        </w:rPr>
      </w:pPr>
      <w:r w:rsidRPr="00E86570">
        <w:rPr>
          <w:rFonts w:ascii="Times New Roman" w:hAnsi="Times New Roman"/>
          <w:bCs/>
          <w:iCs/>
          <w:sz w:val="24"/>
          <w:szCs w:val="24"/>
        </w:rPr>
        <w:t>Tujuan Jabatan :</w:t>
      </w:r>
    </w:p>
    <w:p w:rsidR="007A6CEC" w:rsidRPr="007A66CB" w:rsidRDefault="007A6CEC" w:rsidP="007A6CEC">
      <w:pPr>
        <w:spacing w:line="480" w:lineRule="auto"/>
        <w:ind w:left="270" w:firstLine="439"/>
        <w:contextualSpacing/>
        <w:jc w:val="both"/>
        <w:rPr>
          <w:rFonts w:ascii="Times New Roman" w:hAnsi="Times New Roman"/>
          <w:sz w:val="24"/>
          <w:szCs w:val="24"/>
        </w:rPr>
      </w:pPr>
      <w:r w:rsidRPr="007A66CB">
        <w:rPr>
          <w:rFonts w:ascii="Times New Roman" w:hAnsi="Times New Roman"/>
          <w:sz w:val="24"/>
          <w:szCs w:val="24"/>
        </w:rPr>
        <w:t>Bertugas melakukan transaksi perbankan seperti penyimpanan uang, penarikan, kredit nasabah dll.</w:t>
      </w:r>
    </w:p>
    <w:p w:rsidR="007A6CEC" w:rsidRPr="007A66CB" w:rsidRDefault="007A6CEC" w:rsidP="007A6CEC">
      <w:pPr>
        <w:numPr>
          <w:ilvl w:val="0"/>
          <w:numId w:val="27"/>
        </w:numPr>
        <w:spacing w:after="0" w:line="480" w:lineRule="auto"/>
        <w:ind w:left="360" w:hanging="76"/>
        <w:contextualSpacing/>
        <w:jc w:val="both"/>
        <w:rPr>
          <w:rFonts w:ascii="Times New Roman" w:hAnsi="Times New Roman"/>
          <w:b/>
          <w:sz w:val="24"/>
          <w:szCs w:val="24"/>
        </w:rPr>
      </w:pPr>
      <w:r w:rsidRPr="007A66CB">
        <w:rPr>
          <w:rFonts w:ascii="Times New Roman" w:hAnsi="Times New Roman"/>
          <w:b/>
          <w:sz w:val="24"/>
          <w:szCs w:val="24"/>
          <w:lang w:val="id-ID"/>
        </w:rPr>
        <w:t xml:space="preserve"> </w:t>
      </w:r>
      <w:r w:rsidRPr="007A66CB">
        <w:rPr>
          <w:rFonts w:ascii="Times New Roman" w:hAnsi="Times New Roman"/>
          <w:b/>
          <w:sz w:val="24"/>
          <w:szCs w:val="24"/>
        </w:rPr>
        <w:t>Divisi Mikro</w:t>
      </w:r>
    </w:p>
    <w:p w:rsidR="007A6CEC" w:rsidRPr="00E86570" w:rsidRDefault="007A6CEC" w:rsidP="007A6CEC">
      <w:pPr>
        <w:spacing w:line="480" w:lineRule="auto"/>
        <w:ind w:firstLine="709"/>
        <w:contextualSpacing/>
        <w:jc w:val="both"/>
        <w:rPr>
          <w:rFonts w:ascii="Times New Roman" w:hAnsi="Times New Roman"/>
          <w:sz w:val="24"/>
          <w:szCs w:val="24"/>
        </w:rPr>
      </w:pPr>
      <w:r w:rsidRPr="00E86570">
        <w:rPr>
          <w:rFonts w:ascii="Times New Roman" w:hAnsi="Times New Roman"/>
          <w:bCs/>
          <w:iCs/>
          <w:sz w:val="24"/>
          <w:szCs w:val="24"/>
        </w:rPr>
        <w:t>Tujuan Jabatan :</w:t>
      </w:r>
    </w:p>
    <w:p w:rsidR="008B36CE" w:rsidRPr="00F048BC" w:rsidRDefault="007A6CEC" w:rsidP="00F048BC">
      <w:pPr>
        <w:spacing w:after="0" w:line="480" w:lineRule="auto"/>
        <w:ind w:firstLine="491"/>
        <w:jc w:val="both"/>
        <w:rPr>
          <w:rFonts w:ascii="Times New Roman" w:hAnsi="Times New Roman"/>
          <w:sz w:val="24"/>
          <w:szCs w:val="24"/>
        </w:rPr>
      </w:pPr>
      <w:r w:rsidRPr="007A66CB">
        <w:rPr>
          <w:rFonts w:ascii="Times New Roman" w:hAnsi="Times New Roman"/>
          <w:sz w:val="24"/>
          <w:szCs w:val="24"/>
        </w:rPr>
        <w:t>Bertugas menyalurkan kredit untuk unit mikro kecil menengah</w:t>
      </w:r>
      <w:r>
        <w:rPr>
          <w:rFonts w:ascii="Times New Roman" w:hAnsi="Times New Roman"/>
          <w:sz w:val="24"/>
          <w:szCs w:val="24"/>
        </w:rPr>
        <w:t>.</w:t>
      </w:r>
      <w:r w:rsidRPr="00E10113">
        <w:rPr>
          <w:rFonts w:ascii="Times New Roman" w:hAnsi="Times New Roman"/>
          <w:sz w:val="24"/>
          <w:szCs w:val="24"/>
          <w:lang w:val="id-ID"/>
        </w:rPr>
        <w:t xml:space="preserve"> </w:t>
      </w:r>
    </w:p>
    <w:sectPr w:rsidR="008B36CE" w:rsidRPr="00F048BC" w:rsidSect="00AD36C4">
      <w:headerReference w:type="even" r:id="rId10"/>
      <w:footerReference w:type="default" r:id="rId11"/>
      <w:footerReference w:type="first" r:id="rId12"/>
      <w:pgSz w:w="11909" w:h="16834" w:code="9"/>
      <w:pgMar w:top="2275" w:right="1699" w:bottom="1699" w:left="2275" w:header="720" w:footer="720" w:gutter="0"/>
      <w:pgNumType w:start="5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29A6" w:rsidRDefault="003629A6" w:rsidP="002D23EE">
      <w:pPr>
        <w:spacing w:after="0" w:line="240" w:lineRule="auto"/>
      </w:pPr>
      <w:r>
        <w:separator/>
      </w:r>
    </w:p>
  </w:endnote>
  <w:endnote w:type="continuationSeparator" w:id="1">
    <w:p w:rsidR="003629A6" w:rsidRDefault="003629A6" w:rsidP="002D23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10A" w:rsidRDefault="0027642A">
    <w:pPr>
      <w:pStyle w:val="Footer"/>
      <w:jc w:val="right"/>
    </w:pPr>
    <w:fldSimple w:instr=" PAGE   \* MERGEFORMAT ">
      <w:r w:rsidR="00E86522">
        <w:rPr>
          <w:noProof/>
        </w:rPr>
        <w:t>49</w:t>
      </w:r>
    </w:fldSimple>
  </w:p>
  <w:p w:rsidR="00FC510A" w:rsidRDefault="00FC510A"/>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9936301"/>
      <w:docPartObj>
        <w:docPartGallery w:val="Page Numbers (Bottom of Page)"/>
        <w:docPartUnique/>
      </w:docPartObj>
    </w:sdtPr>
    <w:sdtEndPr>
      <w:rPr>
        <w:noProof/>
      </w:rPr>
    </w:sdtEndPr>
    <w:sdtContent>
      <w:p w:rsidR="00FC510A" w:rsidRDefault="0027642A">
        <w:pPr>
          <w:pStyle w:val="Footer"/>
          <w:jc w:val="right"/>
        </w:pPr>
        <w:fldSimple w:instr=" PAGE   \* MERGEFORMAT ">
          <w:r w:rsidR="00E86522">
            <w:rPr>
              <w:noProof/>
            </w:rPr>
            <w:t>38</w:t>
          </w:r>
        </w:fldSimple>
      </w:p>
    </w:sdtContent>
  </w:sdt>
  <w:p w:rsidR="00FC510A" w:rsidRPr="004C1D6D" w:rsidRDefault="00FC510A">
    <w:pPr>
      <w:pStyle w:val="Footer"/>
      <w:rPr>
        <w:lang w:val="id-ID"/>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10A" w:rsidRDefault="0027642A">
    <w:pPr>
      <w:pStyle w:val="Footer"/>
      <w:jc w:val="right"/>
    </w:pPr>
    <w:fldSimple w:instr=" PAGE   \* MERGEFORMAT ">
      <w:r w:rsidR="00E86522">
        <w:rPr>
          <w:noProof/>
        </w:rPr>
        <w:t>58</w:t>
      </w:r>
    </w:fldSimple>
  </w:p>
  <w:p w:rsidR="00FC510A" w:rsidRDefault="00FC510A">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10A" w:rsidRDefault="0027642A">
    <w:pPr>
      <w:pStyle w:val="Footer"/>
      <w:jc w:val="right"/>
    </w:pPr>
    <w:fldSimple w:instr=" PAGE   \* MERGEFORMAT ">
      <w:r w:rsidR="00E86522">
        <w:rPr>
          <w:noProof/>
        </w:rPr>
        <w:t>50</w:t>
      </w:r>
    </w:fldSimple>
  </w:p>
  <w:p w:rsidR="00FC510A" w:rsidRPr="00A14BD5" w:rsidRDefault="00FC510A">
    <w:pPr>
      <w:pStyle w:val="Footer"/>
      <w:rPr>
        <w:lang w:val="id-ID"/>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29A6" w:rsidRDefault="003629A6" w:rsidP="002D23EE">
      <w:pPr>
        <w:spacing w:after="0" w:line="240" w:lineRule="auto"/>
      </w:pPr>
      <w:r>
        <w:separator/>
      </w:r>
    </w:p>
  </w:footnote>
  <w:footnote w:type="continuationSeparator" w:id="1">
    <w:p w:rsidR="003629A6" w:rsidRDefault="003629A6" w:rsidP="002D23E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10A" w:rsidRDefault="0027642A" w:rsidP="00A14BD5">
    <w:pPr>
      <w:pStyle w:val="Header"/>
      <w:framePr w:wrap="around" w:vAnchor="text" w:hAnchor="margin" w:xAlign="right" w:y="1"/>
      <w:rPr>
        <w:rStyle w:val="PageNumber"/>
      </w:rPr>
    </w:pPr>
    <w:r>
      <w:rPr>
        <w:rStyle w:val="PageNumber"/>
      </w:rPr>
      <w:fldChar w:fldCharType="begin"/>
    </w:r>
    <w:r w:rsidR="00FC510A">
      <w:rPr>
        <w:rStyle w:val="PageNumber"/>
      </w:rPr>
      <w:instrText xml:space="preserve">PAGE  </w:instrText>
    </w:r>
    <w:r>
      <w:rPr>
        <w:rStyle w:val="PageNumber"/>
      </w:rPr>
      <w:fldChar w:fldCharType="separate"/>
    </w:r>
    <w:r w:rsidR="00FC510A">
      <w:rPr>
        <w:rStyle w:val="PageNumber"/>
        <w:noProof/>
      </w:rPr>
      <w:t>16</w:t>
    </w:r>
    <w:r>
      <w:rPr>
        <w:rStyle w:val="PageNumber"/>
      </w:rPr>
      <w:fldChar w:fldCharType="end"/>
    </w:r>
  </w:p>
  <w:p w:rsidR="00FC510A" w:rsidRDefault="00FC510A" w:rsidP="00A14BD5">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E5823"/>
    <w:multiLevelType w:val="hybridMultilevel"/>
    <w:tmpl w:val="DEF4DFFE"/>
    <w:lvl w:ilvl="0" w:tplc="04210019">
      <w:start w:val="1"/>
      <w:numFmt w:val="lowerLetter"/>
      <w:lvlText w:val="%1."/>
      <w:lvlJc w:val="left"/>
      <w:pPr>
        <w:ind w:left="2194" w:hanging="360"/>
      </w:pPr>
    </w:lvl>
    <w:lvl w:ilvl="1" w:tplc="04210019" w:tentative="1">
      <w:start w:val="1"/>
      <w:numFmt w:val="lowerLetter"/>
      <w:lvlText w:val="%2."/>
      <w:lvlJc w:val="left"/>
      <w:pPr>
        <w:ind w:left="2914" w:hanging="360"/>
      </w:pPr>
    </w:lvl>
    <w:lvl w:ilvl="2" w:tplc="0421001B" w:tentative="1">
      <w:start w:val="1"/>
      <w:numFmt w:val="lowerRoman"/>
      <w:lvlText w:val="%3."/>
      <w:lvlJc w:val="right"/>
      <w:pPr>
        <w:ind w:left="3634" w:hanging="180"/>
      </w:pPr>
    </w:lvl>
    <w:lvl w:ilvl="3" w:tplc="0421000F" w:tentative="1">
      <w:start w:val="1"/>
      <w:numFmt w:val="decimal"/>
      <w:lvlText w:val="%4."/>
      <w:lvlJc w:val="left"/>
      <w:pPr>
        <w:ind w:left="4354" w:hanging="360"/>
      </w:pPr>
    </w:lvl>
    <w:lvl w:ilvl="4" w:tplc="04210019" w:tentative="1">
      <w:start w:val="1"/>
      <w:numFmt w:val="lowerLetter"/>
      <w:lvlText w:val="%5."/>
      <w:lvlJc w:val="left"/>
      <w:pPr>
        <w:ind w:left="5074" w:hanging="360"/>
      </w:pPr>
    </w:lvl>
    <w:lvl w:ilvl="5" w:tplc="0421001B" w:tentative="1">
      <w:start w:val="1"/>
      <w:numFmt w:val="lowerRoman"/>
      <w:lvlText w:val="%6."/>
      <w:lvlJc w:val="right"/>
      <w:pPr>
        <w:ind w:left="5794" w:hanging="180"/>
      </w:pPr>
    </w:lvl>
    <w:lvl w:ilvl="6" w:tplc="0421000F" w:tentative="1">
      <w:start w:val="1"/>
      <w:numFmt w:val="decimal"/>
      <w:lvlText w:val="%7."/>
      <w:lvlJc w:val="left"/>
      <w:pPr>
        <w:ind w:left="6514" w:hanging="360"/>
      </w:pPr>
    </w:lvl>
    <w:lvl w:ilvl="7" w:tplc="04210019" w:tentative="1">
      <w:start w:val="1"/>
      <w:numFmt w:val="lowerLetter"/>
      <w:lvlText w:val="%8."/>
      <w:lvlJc w:val="left"/>
      <w:pPr>
        <w:ind w:left="7234" w:hanging="360"/>
      </w:pPr>
    </w:lvl>
    <w:lvl w:ilvl="8" w:tplc="0421001B" w:tentative="1">
      <w:start w:val="1"/>
      <w:numFmt w:val="lowerRoman"/>
      <w:lvlText w:val="%9."/>
      <w:lvlJc w:val="right"/>
      <w:pPr>
        <w:ind w:left="7954" w:hanging="180"/>
      </w:pPr>
    </w:lvl>
  </w:abstractNum>
  <w:abstractNum w:abstractNumId="1">
    <w:nsid w:val="09662FD1"/>
    <w:multiLevelType w:val="hybridMultilevel"/>
    <w:tmpl w:val="05F03914"/>
    <w:lvl w:ilvl="0" w:tplc="436ABE24">
      <w:start w:val="1"/>
      <w:numFmt w:val="decimal"/>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B3F1DFD"/>
    <w:multiLevelType w:val="hybridMultilevel"/>
    <w:tmpl w:val="FF1EE58E"/>
    <w:lvl w:ilvl="0" w:tplc="0409000F">
      <w:start w:val="1"/>
      <w:numFmt w:val="decimal"/>
      <w:lvlText w:val="%1."/>
      <w:lvlJc w:val="left"/>
      <w:pPr>
        <w:ind w:left="720" w:hanging="360"/>
      </w:pPr>
      <w:rPr>
        <w:rFonts w:hint="default"/>
      </w:rPr>
    </w:lvl>
    <w:lvl w:ilvl="1" w:tplc="6664687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901EC0"/>
    <w:multiLevelType w:val="hybridMultilevel"/>
    <w:tmpl w:val="C608A980"/>
    <w:lvl w:ilvl="0" w:tplc="0421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D909FA"/>
    <w:multiLevelType w:val="hybridMultilevel"/>
    <w:tmpl w:val="7B169E8A"/>
    <w:lvl w:ilvl="0" w:tplc="0A2A7038">
      <w:start w:val="1"/>
      <w:numFmt w:val="decimal"/>
      <w:lvlText w:val="%1."/>
      <w:lvlJc w:val="left"/>
      <w:pPr>
        <w:ind w:left="1282" w:hanging="360"/>
      </w:pPr>
      <w:rPr>
        <w:rFonts w:hint="default"/>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5">
    <w:nsid w:val="27440A43"/>
    <w:multiLevelType w:val="hybridMultilevel"/>
    <w:tmpl w:val="729C33FA"/>
    <w:lvl w:ilvl="0" w:tplc="0421000F">
      <w:start w:val="1"/>
      <w:numFmt w:val="decimal"/>
      <w:lvlText w:val="%1."/>
      <w:lvlJc w:val="left"/>
      <w:pPr>
        <w:ind w:left="789" w:hanging="360"/>
      </w:pPr>
      <w:rPr>
        <w:rFonts w:hint="default"/>
      </w:rPr>
    </w:lvl>
    <w:lvl w:ilvl="1" w:tplc="04210003" w:tentative="1">
      <w:start w:val="1"/>
      <w:numFmt w:val="bullet"/>
      <w:lvlText w:val="o"/>
      <w:lvlJc w:val="left"/>
      <w:pPr>
        <w:ind w:left="1509" w:hanging="360"/>
      </w:pPr>
      <w:rPr>
        <w:rFonts w:ascii="Courier New" w:hAnsi="Courier New" w:cs="Courier New" w:hint="default"/>
      </w:rPr>
    </w:lvl>
    <w:lvl w:ilvl="2" w:tplc="04210005" w:tentative="1">
      <w:start w:val="1"/>
      <w:numFmt w:val="bullet"/>
      <w:lvlText w:val=""/>
      <w:lvlJc w:val="left"/>
      <w:pPr>
        <w:ind w:left="2229" w:hanging="360"/>
      </w:pPr>
      <w:rPr>
        <w:rFonts w:ascii="Wingdings" w:hAnsi="Wingdings" w:hint="default"/>
      </w:rPr>
    </w:lvl>
    <w:lvl w:ilvl="3" w:tplc="04210001" w:tentative="1">
      <w:start w:val="1"/>
      <w:numFmt w:val="bullet"/>
      <w:lvlText w:val=""/>
      <w:lvlJc w:val="left"/>
      <w:pPr>
        <w:ind w:left="2949" w:hanging="360"/>
      </w:pPr>
      <w:rPr>
        <w:rFonts w:ascii="Symbol" w:hAnsi="Symbol" w:hint="default"/>
      </w:rPr>
    </w:lvl>
    <w:lvl w:ilvl="4" w:tplc="04210003" w:tentative="1">
      <w:start w:val="1"/>
      <w:numFmt w:val="bullet"/>
      <w:lvlText w:val="o"/>
      <w:lvlJc w:val="left"/>
      <w:pPr>
        <w:ind w:left="3669" w:hanging="360"/>
      </w:pPr>
      <w:rPr>
        <w:rFonts w:ascii="Courier New" w:hAnsi="Courier New" w:cs="Courier New" w:hint="default"/>
      </w:rPr>
    </w:lvl>
    <w:lvl w:ilvl="5" w:tplc="04210005" w:tentative="1">
      <w:start w:val="1"/>
      <w:numFmt w:val="bullet"/>
      <w:lvlText w:val=""/>
      <w:lvlJc w:val="left"/>
      <w:pPr>
        <w:ind w:left="4389" w:hanging="360"/>
      </w:pPr>
      <w:rPr>
        <w:rFonts w:ascii="Wingdings" w:hAnsi="Wingdings" w:hint="default"/>
      </w:rPr>
    </w:lvl>
    <w:lvl w:ilvl="6" w:tplc="04210001" w:tentative="1">
      <w:start w:val="1"/>
      <w:numFmt w:val="bullet"/>
      <w:lvlText w:val=""/>
      <w:lvlJc w:val="left"/>
      <w:pPr>
        <w:ind w:left="5109" w:hanging="360"/>
      </w:pPr>
      <w:rPr>
        <w:rFonts w:ascii="Symbol" w:hAnsi="Symbol" w:hint="default"/>
      </w:rPr>
    </w:lvl>
    <w:lvl w:ilvl="7" w:tplc="04210003" w:tentative="1">
      <w:start w:val="1"/>
      <w:numFmt w:val="bullet"/>
      <w:lvlText w:val="o"/>
      <w:lvlJc w:val="left"/>
      <w:pPr>
        <w:ind w:left="5829" w:hanging="360"/>
      </w:pPr>
      <w:rPr>
        <w:rFonts w:ascii="Courier New" w:hAnsi="Courier New" w:cs="Courier New" w:hint="default"/>
      </w:rPr>
    </w:lvl>
    <w:lvl w:ilvl="8" w:tplc="04210005" w:tentative="1">
      <w:start w:val="1"/>
      <w:numFmt w:val="bullet"/>
      <w:lvlText w:val=""/>
      <w:lvlJc w:val="left"/>
      <w:pPr>
        <w:ind w:left="6549" w:hanging="360"/>
      </w:pPr>
      <w:rPr>
        <w:rFonts w:ascii="Wingdings" w:hAnsi="Wingdings" w:hint="default"/>
      </w:rPr>
    </w:lvl>
  </w:abstractNum>
  <w:abstractNum w:abstractNumId="6">
    <w:nsid w:val="27A52836"/>
    <w:multiLevelType w:val="hybridMultilevel"/>
    <w:tmpl w:val="106A0508"/>
    <w:lvl w:ilvl="0" w:tplc="0421000F">
      <w:start w:val="1"/>
      <w:numFmt w:val="decimal"/>
      <w:lvlText w:val="%1."/>
      <w:lvlJc w:val="left"/>
      <w:pPr>
        <w:ind w:left="1080" w:hanging="360"/>
      </w:pPr>
    </w:lvl>
    <w:lvl w:ilvl="1" w:tplc="BD643910">
      <w:start w:val="1"/>
      <w:numFmt w:val="decimal"/>
      <w:lvlText w:val="%2."/>
      <w:lvlJc w:val="left"/>
      <w:pPr>
        <w:ind w:left="1800" w:hanging="360"/>
      </w:pPr>
      <w:rPr>
        <w:i w:val="0"/>
      </w:r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
    <w:nsid w:val="281B476D"/>
    <w:multiLevelType w:val="hybridMultilevel"/>
    <w:tmpl w:val="EA9276D2"/>
    <w:lvl w:ilvl="0" w:tplc="B93A9072">
      <w:start w:val="1"/>
      <w:numFmt w:val="lowerLetter"/>
      <w:lvlText w:val="%1."/>
      <w:lvlJc w:val="left"/>
      <w:pPr>
        <w:ind w:left="1642" w:hanging="360"/>
      </w:pPr>
      <w:rPr>
        <w:rFonts w:hint="default"/>
        <w:color w:val="1D1B11" w:themeColor="background2" w:themeShade="1A"/>
      </w:rPr>
    </w:lvl>
    <w:lvl w:ilvl="1" w:tplc="04090019" w:tentative="1">
      <w:start w:val="1"/>
      <w:numFmt w:val="lowerLetter"/>
      <w:lvlText w:val="%2."/>
      <w:lvlJc w:val="left"/>
      <w:pPr>
        <w:ind w:left="2362" w:hanging="360"/>
      </w:pPr>
    </w:lvl>
    <w:lvl w:ilvl="2" w:tplc="0409001B" w:tentative="1">
      <w:start w:val="1"/>
      <w:numFmt w:val="lowerRoman"/>
      <w:lvlText w:val="%3."/>
      <w:lvlJc w:val="right"/>
      <w:pPr>
        <w:ind w:left="3082" w:hanging="180"/>
      </w:pPr>
    </w:lvl>
    <w:lvl w:ilvl="3" w:tplc="0409000F" w:tentative="1">
      <w:start w:val="1"/>
      <w:numFmt w:val="decimal"/>
      <w:lvlText w:val="%4."/>
      <w:lvlJc w:val="left"/>
      <w:pPr>
        <w:ind w:left="3802" w:hanging="360"/>
      </w:pPr>
    </w:lvl>
    <w:lvl w:ilvl="4" w:tplc="04090019" w:tentative="1">
      <w:start w:val="1"/>
      <w:numFmt w:val="lowerLetter"/>
      <w:lvlText w:val="%5."/>
      <w:lvlJc w:val="left"/>
      <w:pPr>
        <w:ind w:left="4522" w:hanging="360"/>
      </w:pPr>
    </w:lvl>
    <w:lvl w:ilvl="5" w:tplc="0409001B" w:tentative="1">
      <w:start w:val="1"/>
      <w:numFmt w:val="lowerRoman"/>
      <w:lvlText w:val="%6."/>
      <w:lvlJc w:val="right"/>
      <w:pPr>
        <w:ind w:left="5242" w:hanging="180"/>
      </w:pPr>
    </w:lvl>
    <w:lvl w:ilvl="6" w:tplc="0409000F" w:tentative="1">
      <w:start w:val="1"/>
      <w:numFmt w:val="decimal"/>
      <w:lvlText w:val="%7."/>
      <w:lvlJc w:val="left"/>
      <w:pPr>
        <w:ind w:left="5962" w:hanging="360"/>
      </w:pPr>
    </w:lvl>
    <w:lvl w:ilvl="7" w:tplc="04090019" w:tentative="1">
      <w:start w:val="1"/>
      <w:numFmt w:val="lowerLetter"/>
      <w:lvlText w:val="%8."/>
      <w:lvlJc w:val="left"/>
      <w:pPr>
        <w:ind w:left="6682" w:hanging="360"/>
      </w:pPr>
    </w:lvl>
    <w:lvl w:ilvl="8" w:tplc="0409001B" w:tentative="1">
      <w:start w:val="1"/>
      <w:numFmt w:val="lowerRoman"/>
      <w:lvlText w:val="%9."/>
      <w:lvlJc w:val="right"/>
      <w:pPr>
        <w:ind w:left="7402" w:hanging="180"/>
      </w:pPr>
    </w:lvl>
  </w:abstractNum>
  <w:abstractNum w:abstractNumId="8">
    <w:nsid w:val="2DA30F62"/>
    <w:multiLevelType w:val="hybridMultilevel"/>
    <w:tmpl w:val="C6BEE42E"/>
    <w:lvl w:ilvl="0" w:tplc="0421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900011D"/>
    <w:multiLevelType w:val="hybridMultilevel"/>
    <w:tmpl w:val="197E64CC"/>
    <w:lvl w:ilvl="0" w:tplc="BA945D78">
      <w:start w:val="1"/>
      <w:numFmt w:val="decimal"/>
      <w:lvlText w:val="(%1)"/>
      <w:lvlJc w:val="left"/>
      <w:pPr>
        <w:ind w:left="990" w:hanging="360"/>
      </w:pPr>
      <w:rPr>
        <w:rFonts w:hint="default"/>
        <w:b/>
      </w:rPr>
    </w:lvl>
    <w:lvl w:ilvl="1" w:tplc="4ECAF220">
      <w:start w:val="1"/>
      <w:numFmt w:val="decimal"/>
      <w:lvlText w:val="%2."/>
      <w:lvlJc w:val="left"/>
      <w:pPr>
        <w:ind w:left="1710" w:hanging="360"/>
      </w:pPr>
      <w:rPr>
        <w:rFonts w:ascii="Times New Roman" w:eastAsiaTheme="minorHAnsi" w:hAnsi="Times New Roman" w:cs="Times New Roman"/>
      </w:r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3D297D90"/>
    <w:multiLevelType w:val="hybridMultilevel"/>
    <w:tmpl w:val="77C4023C"/>
    <w:lvl w:ilvl="0" w:tplc="0421000F">
      <w:start w:val="1"/>
      <w:numFmt w:val="decimal"/>
      <w:lvlText w:val="%1."/>
      <w:lvlJc w:val="left"/>
      <w:pPr>
        <w:ind w:left="859" w:hanging="360"/>
      </w:pPr>
      <w:rPr>
        <w:rFonts w:hint="default"/>
      </w:rPr>
    </w:lvl>
    <w:lvl w:ilvl="1" w:tplc="04210003" w:tentative="1">
      <w:start w:val="1"/>
      <w:numFmt w:val="bullet"/>
      <w:lvlText w:val="o"/>
      <w:lvlJc w:val="left"/>
      <w:pPr>
        <w:ind w:left="1579" w:hanging="360"/>
      </w:pPr>
      <w:rPr>
        <w:rFonts w:ascii="Courier New" w:hAnsi="Courier New" w:cs="Courier New" w:hint="default"/>
      </w:rPr>
    </w:lvl>
    <w:lvl w:ilvl="2" w:tplc="04210005" w:tentative="1">
      <w:start w:val="1"/>
      <w:numFmt w:val="bullet"/>
      <w:lvlText w:val=""/>
      <w:lvlJc w:val="left"/>
      <w:pPr>
        <w:ind w:left="2299" w:hanging="360"/>
      </w:pPr>
      <w:rPr>
        <w:rFonts w:ascii="Wingdings" w:hAnsi="Wingdings" w:hint="default"/>
      </w:rPr>
    </w:lvl>
    <w:lvl w:ilvl="3" w:tplc="04210001" w:tentative="1">
      <w:start w:val="1"/>
      <w:numFmt w:val="bullet"/>
      <w:lvlText w:val=""/>
      <w:lvlJc w:val="left"/>
      <w:pPr>
        <w:ind w:left="3019" w:hanging="360"/>
      </w:pPr>
      <w:rPr>
        <w:rFonts w:ascii="Symbol" w:hAnsi="Symbol" w:hint="default"/>
      </w:rPr>
    </w:lvl>
    <w:lvl w:ilvl="4" w:tplc="04210003" w:tentative="1">
      <w:start w:val="1"/>
      <w:numFmt w:val="bullet"/>
      <w:lvlText w:val="o"/>
      <w:lvlJc w:val="left"/>
      <w:pPr>
        <w:ind w:left="3739" w:hanging="360"/>
      </w:pPr>
      <w:rPr>
        <w:rFonts w:ascii="Courier New" w:hAnsi="Courier New" w:cs="Courier New" w:hint="default"/>
      </w:rPr>
    </w:lvl>
    <w:lvl w:ilvl="5" w:tplc="04210005" w:tentative="1">
      <w:start w:val="1"/>
      <w:numFmt w:val="bullet"/>
      <w:lvlText w:val=""/>
      <w:lvlJc w:val="left"/>
      <w:pPr>
        <w:ind w:left="4459" w:hanging="360"/>
      </w:pPr>
      <w:rPr>
        <w:rFonts w:ascii="Wingdings" w:hAnsi="Wingdings" w:hint="default"/>
      </w:rPr>
    </w:lvl>
    <w:lvl w:ilvl="6" w:tplc="04210001" w:tentative="1">
      <w:start w:val="1"/>
      <w:numFmt w:val="bullet"/>
      <w:lvlText w:val=""/>
      <w:lvlJc w:val="left"/>
      <w:pPr>
        <w:ind w:left="5179" w:hanging="360"/>
      </w:pPr>
      <w:rPr>
        <w:rFonts w:ascii="Symbol" w:hAnsi="Symbol" w:hint="default"/>
      </w:rPr>
    </w:lvl>
    <w:lvl w:ilvl="7" w:tplc="04210003" w:tentative="1">
      <w:start w:val="1"/>
      <w:numFmt w:val="bullet"/>
      <w:lvlText w:val="o"/>
      <w:lvlJc w:val="left"/>
      <w:pPr>
        <w:ind w:left="5899" w:hanging="360"/>
      </w:pPr>
      <w:rPr>
        <w:rFonts w:ascii="Courier New" w:hAnsi="Courier New" w:cs="Courier New" w:hint="default"/>
      </w:rPr>
    </w:lvl>
    <w:lvl w:ilvl="8" w:tplc="04210005" w:tentative="1">
      <w:start w:val="1"/>
      <w:numFmt w:val="bullet"/>
      <w:lvlText w:val=""/>
      <w:lvlJc w:val="left"/>
      <w:pPr>
        <w:ind w:left="6619" w:hanging="360"/>
      </w:pPr>
      <w:rPr>
        <w:rFonts w:ascii="Wingdings" w:hAnsi="Wingdings" w:hint="default"/>
      </w:rPr>
    </w:lvl>
  </w:abstractNum>
  <w:abstractNum w:abstractNumId="11">
    <w:nsid w:val="40CD274A"/>
    <w:multiLevelType w:val="hybridMultilevel"/>
    <w:tmpl w:val="D8467EB8"/>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
    <w:nsid w:val="415E77D6"/>
    <w:multiLevelType w:val="hybridMultilevel"/>
    <w:tmpl w:val="3684BBC2"/>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41BC152A"/>
    <w:multiLevelType w:val="hybridMultilevel"/>
    <w:tmpl w:val="5896F058"/>
    <w:lvl w:ilvl="0" w:tplc="04210019">
      <w:start w:val="1"/>
      <w:numFmt w:val="lowerLetter"/>
      <w:lvlText w:val="%1."/>
      <w:lvlJc w:val="left"/>
      <w:pPr>
        <w:ind w:left="2211" w:hanging="360"/>
      </w:pPr>
    </w:lvl>
    <w:lvl w:ilvl="1" w:tplc="04210019" w:tentative="1">
      <w:start w:val="1"/>
      <w:numFmt w:val="lowerLetter"/>
      <w:lvlText w:val="%2."/>
      <w:lvlJc w:val="left"/>
      <w:pPr>
        <w:ind w:left="2931" w:hanging="360"/>
      </w:pPr>
    </w:lvl>
    <w:lvl w:ilvl="2" w:tplc="0421001B" w:tentative="1">
      <w:start w:val="1"/>
      <w:numFmt w:val="lowerRoman"/>
      <w:lvlText w:val="%3."/>
      <w:lvlJc w:val="right"/>
      <w:pPr>
        <w:ind w:left="3651" w:hanging="180"/>
      </w:pPr>
    </w:lvl>
    <w:lvl w:ilvl="3" w:tplc="0421000F" w:tentative="1">
      <w:start w:val="1"/>
      <w:numFmt w:val="decimal"/>
      <w:lvlText w:val="%4."/>
      <w:lvlJc w:val="left"/>
      <w:pPr>
        <w:ind w:left="4371" w:hanging="360"/>
      </w:pPr>
    </w:lvl>
    <w:lvl w:ilvl="4" w:tplc="04210019" w:tentative="1">
      <w:start w:val="1"/>
      <w:numFmt w:val="lowerLetter"/>
      <w:lvlText w:val="%5."/>
      <w:lvlJc w:val="left"/>
      <w:pPr>
        <w:ind w:left="5091" w:hanging="360"/>
      </w:pPr>
    </w:lvl>
    <w:lvl w:ilvl="5" w:tplc="0421001B" w:tentative="1">
      <w:start w:val="1"/>
      <w:numFmt w:val="lowerRoman"/>
      <w:lvlText w:val="%6."/>
      <w:lvlJc w:val="right"/>
      <w:pPr>
        <w:ind w:left="5811" w:hanging="180"/>
      </w:pPr>
    </w:lvl>
    <w:lvl w:ilvl="6" w:tplc="0421000F" w:tentative="1">
      <w:start w:val="1"/>
      <w:numFmt w:val="decimal"/>
      <w:lvlText w:val="%7."/>
      <w:lvlJc w:val="left"/>
      <w:pPr>
        <w:ind w:left="6531" w:hanging="360"/>
      </w:pPr>
    </w:lvl>
    <w:lvl w:ilvl="7" w:tplc="04210019" w:tentative="1">
      <w:start w:val="1"/>
      <w:numFmt w:val="lowerLetter"/>
      <w:lvlText w:val="%8."/>
      <w:lvlJc w:val="left"/>
      <w:pPr>
        <w:ind w:left="7251" w:hanging="360"/>
      </w:pPr>
    </w:lvl>
    <w:lvl w:ilvl="8" w:tplc="0421001B" w:tentative="1">
      <w:start w:val="1"/>
      <w:numFmt w:val="lowerRoman"/>
      <w:lvlText w:val="%9."/>
      <w:lvlJc w:val="right"/>
      <w:pPr>
        <w:ind w:left="7971" w:hanging="180"/>
      </w:pPr>
    </w:lvl>
  </w:abstractNum>
  <w:abstractNum w:abstractNumId="14">
    <w:nsid w:val="476250A6"/>
    <w:multiLevelType w:val="hybridMultilevel"/>
    <w:tmpl w:val="8E667212"/>
    <w:lvl w:ilvl="0" w:tplc="0421000F">
      <w:start w:val="1"/>
      <w:numFmt w:val="decimal"/>
      <w:lvlText w:val="%1."/>
      <w:lvlJc w:val="left"/>
      <w:pPr>
        <w:ind w:left="859" w:hanging="360"/>
      </w:pPr>
      <w:rPr>
        <w:rFonts w:hint="default"/>
      </w:rPr>
    </w:lvl>
    <w:lvl w:ilvl="1" w:tplc="04210003" w:tentative="1">
      <w:start w:val="1"/>
      <w:numFmt w:val="bullet"/>
      <w:lvlText w:val="o"/>
      <w:lvlJc w:val="left"/>
      <w:pPr>
        <w:ind w:left="1579" w:hanging="360"/>
      </w:pPr>
      <w:rPr>
        <w:rFonts w:ascii="Courier New" w:hAnsi="Courier New" w:cs="Courier New" w:hint="default"/>
      </w:rPr>
    </w:lvl>
    <w:lvl w:ilvl="2" w:tplc="04210005" w:tentative="1">
      <w:start w:val="1"/>
      <w:numFmt w:val="bullet"/>
      <w:lvlText w:val=""/>
      <w:lvlJc w:val="left"/>
      <w:pPr>
        <w:ind w:left="2299" w:hanging="360"/>
      </w:pPr>
      <w:rPr>
        <w:rFonts w:ascii="Wingdings" w:hAnsi="Wingdings" w:hint="default"/>
      </w:rPr>
    </w:lvl>
    <w:lvl w:ilvl="3" w:tplc="04210001" w:tentative="1">
      <w:start w:val="1"/>
      <w:numFmt w:val="bullet"/>
      <w:lvlText w:val=""/>
      <w:lvlJc w:val="left"/>
      <w:pPr>
        <w:ind w:left="3019" w:hanging="360"/>
      </w:pPr>
      <w:rPr>
        <w:rFonts w:ascii="Symbol" w:hAnsi="Symbol" w:hint="default"/>
      </w:rPr>
    </w:lvl>
    <w:lvl w:ilvl="4" w:tplc="04210003" w:tentative="1">
      <w:start w:val="1"/>
      <w:numFmt w:val="bullet"/>
      <w:lvlText w:val="o"/>
      <w:lvlJc w:val="left"/>
      <w:pPr>
        <w:ind w:left="3739" w:hanging="360"/>
      </w:pPr>
      <w:rPr>
        <w:rFonts w:ascii="Courier New" w:hAnsi="Courier New" w:cs="Courier New" w:hint="default"/>
      </w:rPr>
    </w:lvl>
    <w:lvl w:ilvl="5" w:tplc="04210005" w:tentative="1">
      <w:start w:val="1"/>
      <w:numFmt w:val="bullet"/>
      <w:lvlText w:val=""/>
      <w:lvlJc w:val="left"/>
      <w:pPr>
        <w:ind w:left="4459" w:hanging="360"/>
      </w:pPr>
      <w:rPr>
        <w:rFonts w:ascii="Wingdings" w:hAnsi="Wingdings" w:hint="default"/>
      </w:rPr>
    </w:lvl>
    <w:lvl w:ilvl="6" w:tplc="04210001" w:tentative="1">
      <w:start w:val="1"/>
      <w:numFmt w:val="bullet"/>
      <w:lvlText w:val=""/>
      <w:lvlJc w:val="left"/>
      <w:pPr>
        <w:ind w:left="5179" w:hanging="360"/>
      </w:pPr>
      <w:rPr>
        <w:rFonts w:ascii="Symbol" w:hAnsi="Symbol" w:hint="default"/>
      </w:rPr>
    </w:lvl>
    <w:lvl w:ilvl="7" w:tplc="04210003" w:tentative="1">
      <w:start w:val="1"/>
      <w:numFmt w:val="bullet"/>
      <w:lvlText w:val="o"/>
      <w:lvlJc w:val="left"/>
      <w:pPr>
        <w:ind w:left="5899" w:hanging="360"/>
      </w:pPr>
      <w:rPr>
        <w:rFonts w:ascii="Courier New" w:hAnsi="Courier New" w:cs="Courier New" w:hint="default"/>
      </w:rPr>
    </w:lvl>
    <w:lvl w:ilvl="8" w:tplc="04210005" w:tentative="1">
      <w:start w:val="1"/>
      <w:numFmt w:val="bullet"/>
      <w:lvlText w:val=""/>
      <w:lvlJc w:val="left"/>
      <w:pPr>
        <w:ind w:left="6619" w:hanging="360"/>
      </w:pPr>
      <w:rPr>
        <w:rFonts w:ascii="Wingdings" w:hAnsi="Wingdings" w:hint="default"/>
      </w:rPr>
    </w:lvl>
  </w:abstractNum>
  <w:abstractNum w:abstractNumId="15">
    <w:nsid w:val="47F12A4E"/>
    <w:multiLevelType w:val="hybridMultilevel"/>
    <w:tmpl w:val="45727504"/>
    <w:lvl w:ilvl="0" w:tplc="0B1697E2">
      <w:start w:val="1"/>
      <w:numFmt w:val="lowerLetter"/>
      <w:lvlText w:val="%1."/>
      <w:lvlJc w:val="left"/>
      <w:pPr>
        <w:ind w:left="1642" w:hanging="360"/>
      </w:pPr>
      <w:rPr>
        <w:rFonts w:hint="default"/>
        <w:color w:val="1D1B11" w:themeColor="background2" w:themeShade="1A"/>
      </w:rPr>
    </w:lvl>
    <w:lvl w:ilvl="1" w:tplc="04210019" w:tentative="1">
      <w:start w:val="1"/>
      <w:numFmt w:val="lowerLetter"/>
      <w:lvlText w:val="%2."/>
      <w:lvlJc w:val="left"/>
      <w:pPr>
        <w:ind w:left="2362" w:hanging="360"/>
      </w:pPr>
    </w:lvl>
    <w:lvl w:ilvl="2" w:tplc="0421001B" w:tentative="1">
      <w:start w:val="1"/>
      <w:numFmt w:val="lowerRoman"/>
      <w:lvlText w:val="%3."/>
      <w:lvlJc w:val="right"/>
      <w:pPr>
        <w:ind w:left="3082" w:hanging="180"/>
      </w:pPr>
    </w:lvl>
    <w:lvl w:ilvl="3" w:tplc="0421000F" w:tentative="1">
      <w:start w:val="1"/>
      <w:numFmt w:val="decimal"/>
      <w:lvlText w:val="%4."/>
      <w:lvlJc w:val="left"/>
      <w:pPr>
        <w:ind w:left="3802" w:hanging="360"/>
      </w:pPr>
    </w:lvl>
    <w:lvl w:ilvl="4" w:tplc="04210019" w:tentative="1">
      <w:start w:val="1"/>
      <w:numFmt w:val="lowerLetter"/>
      <w:lvlText w:val="%5."/>
      <w:lvlJc w:val="left"/>
      <w:pPr>
        <w:ind w:left="4522" w:hanging="360"/>
      </w:pPr>
    </w:lvl>
    <w:lvl w:ilvl="5" w:tplc="0421001B" w:tentative="1">
      <w:start w:val="1"/>
      <w:numFmt w:val="lowerRoman"/>
      <w:lvlText w:val="%6."/>
      <w:lvlJc w:val="right"/>
      <w:pPr>
        <w:ind w:left="5242" w:hanging="180"/>
      </w:pPr>
    </w:lvl>
    <w:lvl w:ilvl="6" w:tplc="0421000F" w:tentative="1">
      <w:start w:val="1"/>
      <w:numFmt w:val="decimal"/>
      <w:lvlText w:val="%7."/>
      <w:lvlJc w:val="left"/>
      <w:pPr>
        <w:ind w:left="5962" w:hanging="360"/>
      </w:pPr>
    </w:lvl>
    <w:lvl w:ilvl="7" w:tplc="04210019" w:tentative="1">
      <w:start w:val="1"/>
      <w:numFmt w:val="lowerLetter"/>
      <w:lvlText w:val="%8."/>
      <w:lvlJc w:val="left"/>
      <w:pPr>
        <w:ind w:left="6682" w:hanging="360"/>
      </w:pPr>
    </w:lvl>
    <w:lvl w:ilvl="8" w:tplc="0421001B" w:tentative="1">
      <w:start w:val="1"/>
      <w:numFmt w:val="lowerRoman"/>
      <w:lvlText w:val="%9."/>
      <w:lvlJc w:val="right"/>
      <w:pPr>
        <w:ind w:left="7402" w:hanging="180"/>
      </w:pPr>
    </w:lvl>
  </w:abstractNum>
  <w:abstractNum w:abstractNumId="16">
    <w:nsid w:val="4DE35419"/>
    <w:multiLevelType w:val="hybridMultilevel"/>
    <w:tmpl w:val="07B8774C"/>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7">
    <w:nsid w:val="4EDF13F9"/>
    <w:multiLevelType w:val="hybridMultilevel"/>
    <w:tmpl w:val="B3DEFD9C"/>
    <w:lvl w:ilvl="0" w:tplc="2B12A5DE">
      <w:start w:val="1"/>
      <w:numFmt w:val="lowerLetter"/>
      <w:lvlText w:val="%1."/>
      <w:lvlJc w:val="left"/>
      <w:pPr>
        <w:ind w:left="1762" w:hanging="360"/>
      </w:pPr>
      <w:rPr>
        <w:rFonts w:hint="default"/>
        <w:color w:val="1D1B11" w:themeColor="background2" w:themeShade="1A"/>
      </w:rPr>
    </w:lvl>
    <w:lvl w:ilvl="1" w:tplc="04210019" w:tentative="1">
      <w:start w:val="1"/>
      <w:numFmt w:val="lowerLetter"/>
      <w:lvlText w:val="%2."/>
      <w:lvlJc w:val="left"/>
      <w:pPr>
        <w:ind w:left="2482" w:hanging="360"/>
      </w:pPr>
    </w:lvl>
    <w:lvl w:ilvl="2" w:tplc="0421001B" w:tentative="1">
      <w:start w:val="1"/>
      <w:numFmt w:val="lowerRoman"/>
      <w:lvlText w:val="%3."/>
      <w:lvlJc w:val="right"/>
      <w:pPr>
        <w:ind w:left="3202" w:hanging="180"/>
      </w:pPr>
    </w:lvl>
    <w:lvl w:ilvl="3" w:tplc="0421000F" w:tentative="1">
      <w:start w:val="1"/>
      <w:numFmt w:val="decimal"/>
      <w:lvlText w:val="%4."/>
      <w:lvlJc w:val="left"/>
      <w:pPr>
        <w:ind w:left="3922" w:hanging="360"/>
      </w:pPr>
    </w:lvl>
    <w:lvl w:ilvl="4" w:tplc="04210019" w:tentative="1">
      <w:start w:val="1"/>
      <w:numFmt w:val="lowerLetter"/>
      <w:lvlText w:val="%5."/>
      <w:lvlJc w:val="left"/>
      <w:pPr>
        <w:ind w:left="4642" w:hanging="360"/>
      </w:pPr>
    </w:lvl>
    <w:lvl w:ilvl="5" w:tplc="0421001B" w:tentative="1">
      <w:start w:val="1"/>
      <w:numFmt w:val="lowerRoman"/>
      <w:lvlText w:val="%6."/>
      <w:lvlJc w:val="right"/>
      <w:pPr>
        <w:ind w:left="5362" w:hanging="180"/>
      </w:pPr>
    </w:lvl>
    <w:lvl w:ilvl="6" w:tplc="0421000F" w:tentative="1">
      <w:start w:val="1"/>
      <w:numFmt w:val="decimal"/>
      <w:lvlText w:val="%7."/>
      <w:lvlJc w:val="left"/>
      <w:pPr>
        <w:ind w:left="6082" w:hanging="360"/>
      </w:pPr>
    </w:lvl>
    <w:lvl w:ilvl="7" w:tplc="04210019" w:tentative="1">
      <w:start w:val="1"/>
      <w:numFmt w:val="lowerLetter"/>
      <w:lvlText w:val="%8."/>
      <w:lvlJc w:val="left"/>
      <w:pPr>
        <w:ind w:left="6802" w:hanging="360"/>
      </w:pPr>
    </w:lvl>
    <w:lvl w:ilvl="8" w:tplc="0421001B" w:tentative="1">
      <w:start w:val="1"/>
      <w:numFmt w:val="lowerRoman"/>
      <w:lvlText w:val="%9."/>
      <w:lvlJc w:val="right"/>
      <w:pPr>
        <w:ind w:left="7522" w:hanging="180"/>
      </w:pPr>
    </w:lvl>
  </w:abstractNum>
  <w:abstractNum w:abstractNumId="18">
    <w:nsid w:val="516F62E0"/>
    <w:multiLevelType w:val="hybridMultilevel"/>
    <w:tmpl w:val="544416FA"/>
    <w:lvl w:ilvl="0" w:tplc="0421000F">
      <w:start w:val="1"/>
      <w:numFmt w:val="decimal"/>
      <w:lvlText w:val="%1."/>
      <w:lvlJc w:val="left"/>
      <w:pPr>
        <w:ind w:left="859" w:hanging="360"/>
      </w:pPr>
      <w:rPr>
        <w:rFonts w:hint="default"/>
      </w:rPr>
    </w:lvl>
    <w:lvl w:ilvl="1" w:tplc="04210003" w:tentative="1">
      <w:start w:val="1"/>
      <w:numFmt w:val="bullet"/>
      <w:lvlText w:val="o"/>
      <w:lvlJc w:val="left"/>
      <w:pPr>
        <w:ind w:left="1579" w:hanging="360"/>
      </w:pPr>
      <w:rPr>
        <w:rFonts w:ascii="Courier New" w:hAnsi="Courier New" w:cs="Courier New" w:hint="default"/>
      </w:rPr>
    </w:lvl>
    <w:lvl w:ilvl="2" w:tplc="04210005" w:tentative="1">
      <w:start w:val="1"/>
      <w:numFmt w:val="bullet"/>
      <w:lvlText w:val=""/>
      <w:lvlJc w:val="left"/>
      <w:pPr>
        <w:ind w:left="2299" w:hanging="360"/>
      </w:pPr>
      <w:rPr>
        <w:rFonts w:ascii="Wingdings" w:hAnsi="Wingdings" w:hint="default"/>
      </w:rPr>
    </w:lvl>
    <w:lvl w:ilvl="3" w:tplc="04210001" w:tentative="1">
      <w:start w:val="1"/>
      <w:numFmt w:val="bullet"/>
      <w:lvlText w:val=""/>
      <w:lvlJc w:val="left"/>
      <w:pPr>
        <w:ind w:left="3019" w:hanging="360"/>
      </w:pPr>
      <w:rPr>
        <w:rFonts w:ascii="Symbol" w:hAnsi="Symbol" w:hint="default"/>
      </w:rPr>
    </w:lvl>
    <w:lvl w:ilvl="4" w:tplc="04210003" w:tentative="1">
      <w:start w:val="1"/>
      <w:numFmt w:val="bullet"/>
      <w:lvlText w:val="o"/>
      <w:lvlJc w:val="left"/>
      <w:pPr>
        <w:ind w:left="3739" w:hanging="360"/>
      </w:pPr>
      <w:rPr>
        <w:rFonts w:ascii="Courier New" w:hAnsi="Courier New" w:cs="Courier New" w:hint="default"/>
      </w:rPr>
    </w:lvl>
    <w:lvl w:ilvl="5" w:tplc="04210005" w:tentative="1">
      <w:start w:val="1"/>
      <w:numFmt w:val="bullet"/>
      <w:lvlText w:val=""/>
      <w:lvlJc w:val="left"/>
      <w:pPr>
        <w:ind w:left="4459" w:hanging="360"/>
      </w:pPr>
      <w:rPr>
        <w:rFonts w:ascii="Wingdings" w:hAnsi="Wingdings" w:hint="default"/>
      </w:rPr>
    </w:lvl>
    <w:lvl w:ilvl="6" w:tplc="04210001" w:tentative="1">
      <w:start w:val="1"/>
      <w:numFmt w:val="bullet"/>
      <w:lvlText w:val=""/>
      <w:lvlJc w:val="left"/>
      <w:pPr>
        <w:ind w:left="5179" w:hanging="360"/>
      </w:pPr>
      <w:rPr>
        <w:rFonts w:ascii="Symbol" w:hAnsi="Symbol" w:hint="default"/>
      </w:rPr>
    </w:lvl>
    <w:lvl w:ilvl="7" w:tplc="04210003" w:tentative="1">
      <w:start w:val="1"/>
      <w:numFmt w:val="bullet"/>
      <w:lvlText w:val="o"/>
      <w:lvlJc w:val="left"/>
      <w:pPr>
        <w:ind w:left="5899" w:hanging="360"/>
      </w:pPr>
      <w:rPr>
        <w:rFonts w:ascii="Courier New" w:hAnsi="Courier New" w:cs="Courier New" w:hint="default"/>
      </w:rPr>
    </w:lvl>
    <w:lvl w:ilvl="8" w:tplc="04210005" w:tentative="1">
      <w:start w:val="1"/>
      <w:numFmt w:val="bullet"/>
      <w:lvlText w:val=""/>
      <w:lvlJc w:val="left"/>
      <w:pPr>
        <w:ind w:left="6619" w:hanging="360"/>
      </w:pPr>
      <w:rPr>
        <w:rFonts w:ascii="Wingdings" w:hAnsi="Wingdings" w:hint="default"/>
      </w:rPr>
    </w:lvl>
  </w:abstractNum>
  <w:abstractNum w:abstractNumId="19">
    <w:nsid w:val="571765EA"/>
    <w:multiLevelType w:val="hybridMultilevel"/>
    <w:tmpl w:val="2132FB36"/>
    <w:lvl w:ilvl="0" w:tplc="7C94BAE2">
      <w:start w:val="1"/>
      <w:numFmt w:val="lowerLetter"/>
      <w:lvlText w:val="%1."/>
      <w:lvlJc w:val="left"/>
      <w:pPr>
        <w:ind w:left="1642" w:hanging="360"/>
      </w:pPr>
      <w:rPr>
        <w:rFonts w:hint="default"/>
      </w:rPr>
    </w:lvl>
    <w:lvl w:ilvl="1" w:tplc="04090019" w:tentative="1">
      <w:start w:val="1"/>
      <w:numFmt w:val="lowerLetter"/>
      <w:lvlText w:val="%2."/>
      <w:lvlJc w:val="left"/>
      <w:pPr>
        <w:ind w:left="2362" w:hanging="360"/>
      </w:pPr>
    </w:lvl>
    <w:lvl w:ilvl="2" w:tplc="0409001B" w:tentative="1">
      <w:start w:val="1"/>
      <w:numFmt w:val="lowerRoman"/>
      <w:lvlText w:val="%3."/>
      <w:lvlJc w:val="right"/>
      <w:pPr>
        <w:ind w:left="3082" w:hanging="180"/>
      </w:pPr>
    </w:lvl>
    <w:lvl w:ilvl="3" w:tplc="0409000F" w:tentative="1">
      <w:start w:val="1"/>
      <w:numFmt w:val="decimal"/>
      <w:lvlText w:val="%4."/>
      <w:lvlJc w:val="left"/>
      <w:pPr>
        <w:ind w:left="3802" w:hanging="360"/>
      </w:pPr>
    </w:lvl>
    <w:lvl w:ilvl="4" w:tplc="04090019" w:tentative="1">
      <w:start w:val="1"/>
      <w:numFmt w:val="lowerLetter"/>
      <w:lvlText w:val="%5."/>
      <w:lvlJc w:val="left"/>
      <w:pPr>
        <w:ind w:left="4522" w:hanging="360"/>
      </w:pPr>
    </w:lvl>
    <w:lvl w:ilvl="5" w:tplc="0409001B" w:tentative="1">
      <w:start w:val="1"/>
      <w:numFmt w:val="lowerRoman"/>
      <w:lvlText w:val="%6."/>
      <w:lvlJc w:val="right"/>
      <w:pPr>
        <w:ind w:left="5242" w:hanging="180"/>
      </w:pPr>
    </w:lvl>
    <w:lvl w:ilvl="6" w:tplc="0409000F" w:tentative="1">
      <w:start w:val="1"/>
      <w:numFmt w:val="decimal"/>
      <w:lvlText w:val="%7."/>
      <w:lvlJc w:val="left"/>
      <w:pPr>
        <w:ind w:left="5962" w:hanging="360"/>
      </w:pPr>
    </w:lvl>
    <w:lvl w:ilvl="7" w:tplc="04090019" w:tentative="1">
      <w:start w:val="1"/>
      <w:numFmt w:val="lowerLetter"/>
      <w:lvlText w:val="%8."/>
      <w:lvlJc w:val="left"/>
      <w:pPr>
        <w:ind w:left="6682" w:hanging="360"/>
      </w:pPr>
    </w:lvl>
    <w:lvl w:ilvl="8" w:tplc="0409001B" w:tentative="1">
      <w:start w:val="1"/>
      <w:numFmt w:val="lowerRoman"/>
      <w:lvlText w:val="%9."/>
      <w:lvlJc w:val="right"/>
      <w:pPr>
        <w:ind w:left="7402" w:hanging="180"/>
      </w:pPr>
    </w:lvl>
  </w:abstractNum>
  <w:abstractNum w:abstractNumId="20">
    <w:nsid w:val="58214191"/>
    <w:multiLevelType w:val="multilevel"/>
    <w:tmpl w:val="27E26B0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8267F34"/>
    <w:multiLevelType w:val="hybridMultilevel"/>
    <w:tmpl w:val="FF38990C"/>
    <w:lvl w:ilvl="0" w:tplc="0409000F">
      <w:start w:val="2"/>
      <w:numFmt w:val="decimal"/>
      <w:lvlText w:val="%1."/>
      <w:lvlJc w:val="left"/>
      <w:pPr>
        <w:ind w:left="720" w:hanging="360"/>
      </w:pPr>
      <w:rPr>
        <w:rFonts w:hint="default"/>
      </w:rPr>
    </w:lvl>
    <w:lvl w:ilvl="1" w:tplc="E7AE9ECE">
      <w:start w:val="1"/>
      <w:numFmt w:val="decimal"/>
      <w:lvlText w:val="%2."/>
      <w:lvlJc w:val="left"/>
      <w:pPr>
        <w:ind w:left="1440" w:hanging="360"/>
      </w:pPr>
      <w:rPr>
        <w:rFonts w:ascii="Times New Roman" w:eastAsia="Calibri"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ECF7418"/>
    <w:multiLevelType w:val="hybridMultilevel"/>
    <w:tmpl w:val="E93E8902"/>
    <w:lvl w:ilvl="0" w:tplc="0421000F">
      <w:start w:val="1"/>
      <w:numFmt w:val="decimal"/>
      <w:lvlText w:val="%1."/>
      <w:lvlJc w:val="left"/>
      <w:pPr>
        <w:ind w:left="859" w:hanging="360"/>
      </w:pPr>
      <w:rPr>
        <w:rFonts w:hint="default"/>
      </w:rPr>
    </w:lvl>
    <w:lvl w:ilvl="1" w:tplc="04210003" w:tentative="1">
      <w:start w:val="1"/>
      <w:numFmt w:val="bullet"/>
      <w:lvlText w:val="o"/>
      <w:lvlJc w:val="left"/>
      <w:pPr>
        <w:ind w:left="1579" w:hanging="360"/>
      </w:pPr>
      <w:rPr>
        <w:rFonts w:ascii="Courier New" w:hAnsi="Courier New" w:cs="Courier New" w:hint="default"/>
      </w:rPr>
    </w:lvl>
    <w:lvl w:ilvl="2" w:tplc="04210005" w:tentative="1">
      <w:start w:val="1"/>
      <w:numFmt w:val="bullet"/>
      <w:lvlText w:val=""/>
      <w:lvlJc w:val="left"/>
      <w:pPr>
        <w:ind w:left="2299" w:hanging="360"/>
      </w:pPr>
      <w:rPr>
        <w:rFonts w:ascii="Wingdings" w:hAnsi="Wingdings" w:hint="default"/>
      </w:rPr>
    </w:lvl>
    <w:lvl w:ilvl="3" w:tplc="04210001" w:tentative="1">
      <w:start w:val="1"/>
      <w:numFmt w:val="bullet"/>
      <w:lvlText w:val=""/>
      <w:lvlJc w:val="left"/>
      <w:pPr>
        <w:ind w:left="3019" w:hanging="360"/>
      </w:pPr>
      <w:rPr>
        <w:rFonts w:ascii="Symbol" w:hAnsi="Symbol" w:hint="default"/>
      </w:rPr>
    </w:lvl>
    <w:lvl w:ilvl="4" w:tplc="04210003" w:tentative="1">
      <w:start w:val="1"/>
      <w:numFmt w:val="bullet"/>
      <w:lvlText w:val="o"/>
      <w:lvlJc w:val="left"/>
      <w:pPr>
        <w:ind w:left="3739" w:hanging="360"/>
      </w:pPr>
      <w:rPr>
        <w:rFonts w:ascii="Courier New" w:hAnsi="Courier New" w:cs="Courier New" w:hint="default"/>
      </w:rPr>
    </w:lvl>
    <w:lvl w:ilvl="5" w:tplc="04210005" w:tentative="1">
      <w:start w:val="1"/>
      <w:numFmt w:val="bullet"/>
      <w:lvlText w:val=""/>
      <w:lvlJc w:val="left"/>
      <w:pPr>
        <w:ind w:left="4459" w:hanging="360"/>
      </w:pPr>
      <w:rPr>
        <w:rFonts w:ascii="Wingdings" w:hAnsi="Wingdings" w:hint="default"/>
      </w:rPr>
    </w:lvl>
    <w:lvl w:ilvl="6" w:tplc="04210001" w:tentative="1">
      <w:start w:val="1"/>
      <w:numFmt w:val="bullet"/>
      <w:lvlText w:val=""/>
      <w:lvlJc w:val="left"/>
      <w:pPr>
        <w:ind w:left="5179" w:hanging="360"/>
      </w:pPr>
      <w:rPr>
        <w:rFonts w:ascii="Symbol" w:hAnsi="Symbol" w:hint="default"/>
      </w:rPr>
    </w:lvl>
    <w:lvl w:ilvl="7" w:tplc="04210003" w:tentative="1">
      <w:start w:val="1"/>
      <w:numFmt w:val="bullet"/>
      <w:lvlText w:val="o"/>
      <w:lvlJc w:val="left"/>
      <w:pPr>
        <w:ind w:left="5899" w:hanging="360"/>
      </w:pPr>
      <w:rPr>
        <w:rFonts w:ascii="Courier New" w:hAnsi="Courier New" w:cs="Courier New" w:hint="default"/>
      </w:rPr>
    </w:lvl>
    <w:lvl w:ilvl="8" w:tplc="04210005" w:tentative="1">
      <w:start w:val="1"/>
      <w:numFmt w:val="bullet"/>
      <w:lvlText w:val=""/>
      <w:lvlJc w:val="left"/>
      <w:pPr>
        <w:ind w:left="6619" w:hanging="360"/>
      </w:pPr>
      <w:rPr>
        <w:rFonts w:ascii="Wingdings" w:hAnsi="Wingdings" w:hint="default"/>
      </w:rPr>
    </w:lvl>
  </w:abstractNum>
  <w:abstractNum w:abstractNumId="23">
    <w:nsid w:val="64322643"/>
    <w:multiLevelType w:val="hybridMultilevel"/>
    <w:tmpl w:val="3EBE73C4"/>
    <w:lvl w:ilvl="0" w:tplc="0421000F">
      <w:start w:val="1"/>
      <w:numFmt w:val="decimal"/>
      <w:lvlText w:val="%1."/>
      <w:lvlJc w:val="left"/>
      <w:pPr>
        <w:ind w:left="859" w:hanging="360"/>
      </w:pPr>
      <w:rPr>
        <w:rFonts w:hint="default"/>
      </w:rPr>
    </w:lvl>
    <w:lvl w:ilvl="1" w:tplc="04210003" w:tentative="1">
      <w:start w:val="1"/>
      <w:numFmt w:val="bullet"/>
      <w:lvlText w:val="o"/>
      <w:lvlJc w:val="left"/>
      <w:pPr>
        <w:ind w:left="1579" w:hanging="360"/>
      </w:pPr>
      <w:rPr>
        <w:rFonts w:ascii="Courier New" w:hAnsi="Courier New" w:cs="Courier New" w:hint="default"/>
      </w:rPr>
    </w:lvl>
    <w:lvl w:ilvl="2" w:tplc="04210005" w:tentative="1">
      <w:start w:val="1"/>
      <w:numFmt w:val="bullet"/>
      <w:lvlText w:val=""/>
      <w:lvlJc w:val="left"/>
      <w:pPr>
        <w:ind w:left="2299" w:hanging="360"/>
      </w:pPr>
      <w:rPr>
        <w:rFonts w:ascii="Wingdings" w:hAnsi="Wingdings" w:hint="default"/>
      </w:rPr>
    </w:lvl>
    <w:lvl w:ilvl="3" w:tplc="04210001" w:tentative="1">
      <w:start w:val="1"/>
      <w:numFmt w:val="bullet"/>
      <w:lvlText w:val=""/>
      <w:lvlJc w:val="left"/>
      <w:pPr>
        <w:ind w:left="3019" w:hanging="360"/>
      </w:pPr>
      <w:rPr>
        <w:rFonts w:ascii="Symbol" w:hAnsi="Symbol" w:hint="default"/>
      </w:rPr>
    </w:lvl>
    <w:lvl w:ilvl="4" w:tplc="04210003" w:tentative="1">
      <w:start w:val="1"/>
      <w:numFmt w:val="bullet"/>
      <w:lvlText w:val="o"/>
      <w:lvlJc w:val="left"/>
      <w:pPr>
        <w:ind w:left="3739" w:hanging="360"/>
      </w:pPr>
      <w:rPr>
        <w:rFonts w:ascii="Courier New" w:hAnsi="Courier New" w:cs="Courier New" w:hint="default"/>
      </w:rPr>
    </w:lvl>
    <w:lvl w:ilvl="5" w:tplc="04210005" w:tentative="1">
      <w:start w:val="1"/>
      <w:numFmt w:val="bullet"/>
      <w:lvlText w:val=""/>
      <w:lvlJc w:val="left"/>
      <w:pPr>
        <w:ind w:left="4459" w:hanging="360"/>
      </w:pPr>
      <w:rPr>
        <w:rFonts w:ascii="Wingdings" w:hAnsi="Wingdings" w:hint="default"/>
      </w:rPr>
    </w:lvl>
    <w:lvl w:ilvl="6" w:tplc="04210001" w:tentative="1">
      <w:start w:val="1"/>
      <w:numFmt w:val="bullet"/>
      <w:lvlText w:val=""/>
      <w:lvlJc w:val="left"/>
      <w:pPr>
        <w:ind w:left="5179" w:hanging="360"/>
      </w:pPr>
      <w:rPr>
        <w:rFonts w:ascii="Symbol" w:hAnsi="Symbol" w:hint="default"/>
      </w:rPr>
    </w:lvl>
    <w:lvl w:ilvl="7" w:tplc="04210003" w:tentative="1">
      <w:start w:val="1"/>
      <w:numFmt w:val="bullet"/>
      <w:lvlText w:val="o"/>
      <w:lvlJc w:val="left"/>
      <w:pPr>
        <w:ind w:left="5899" w:hanging="360"/>
      </w:pPr>
      <w:rPr>
        <w:rFonts w:ascii="Courier New" w:hAnsi="Courier New" w:cs="Courier New" w:hint="default"/>
      </w:rPr>
    </w:lvl>
    <w:lvl w:ilvl="8" w:tplc="04210005" w:tentative="1">
      <w:start w:val="1"/>
      <w:numFmt w:val="bullet"/>
      <w:lvlText w:val=""/>
      <w:lvlJc w:val="left"/>
      <w:pPr>
        <w:ind w:left="6619" w:hanging="360"/>
      </w:pPr>
      <w:rPr>
        <w:rFonts w:ascii="Wingdings" w:hAnsi="Wingdings" w:hint="default"/>
      </w:rPr>
    </w:lvl>
  </w:abstractNum>
  <w:abstractNum w:abstractNumId="24">
    <w:nsid w:val="66FA416E"/>
    <w:multiLevelType w:val="hybridMultilevel"/>
    <w:tmpl w:val="D52A24A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E6560DC"/>
    <w:multiLevelType w:val="hybridMultilevel"/>
    <w:tmpl w:val="39467CEA"/>
    <w:lvl w:ilvl="0" w:tplc="0409000F">
      <w:start w:val="1"/>
      <w:numFmt w:val="decimal"/>
      <w:lvlText w:val="%1."/>
      <w:lvlJc w:val="left"/>
      <w:pPr>
        <w:ind w:left="1282" w:hanging="360"/>
      </w:pPr>
      <w:rPr>
        <w:rFonts w:hint="default"/>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26">
    <w:nsid w:val="6F1D0B48"/>
    <w:multiLevelType w:val="hybridMultilevel"/>
    <w:tmpl w:val="BAA839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971345C"/>
    <w:multiLevelType w:val="hybridMultilevel"/>
    <w:tmpl w:val="B3A44C60"/>
    <w:lvl w:ilvl="0" w:tplc="04210019">
      <w:start w:val="1"/>
      <w:numFmt w:val="lowerLetter"/>
      <w:lvlText w:val="%1."/>
      <w:lvlJc w:val="left"/>
      <w:pPr>
        <w:ind w:left="2057" w:hanging="360"/>
      </w:pPr>
    </w:lvl>
    <w:lvl w:ilvl="1" w:tplc="04210019" w:tentative="1">
      <w:start w:val="1"/>
      <w:numFmt w:val="lowerLetter"/>
      <w:lvlText w:val="%2."/>
      <w:lvlJc w:val="left"/>
      <w:pPr>
        <w:ind w:left="2777" w:hanging="360"/>
      </w:pPr>
    </w:lvl>
    <w:lvl w:ilvl="2" w:tplc="0421001B" w:tentative="1">
      <w:start w:val="1"/>
      <w:numFmt w:val="lowerRoman"/>
      <w:lvlText w:val="%3."/>
      <w:lvlJc w:val="right"/>
      <w:pPr>
        <w:ind w:left="3497" w:hanging="180"/>
      </w:pPr>
    </w:lvl>
    <w:lvl w:ilvl="3" w:tplc="0421000F" w:tentative="1">
      <w:start w:val="1"/>
      <w:numFmt w:val="decimal"/>
      <w:lvlText w:val="%4."/>
      <w:lvlJc w:val="left"/>
      <w:pPr>
        <w:ind w:left="4217" w:hanging="360"/>
      </w:pPr>
    </w:lvl>
    <w:lvl w:ilvl="4" w:tplc="04210019" w:tentative="1">
      <w:start w:val="1"/>
      <w:numFmt w:val="lowerLetter"/>
      <w:lvlText w:val="%5."/>
      <w:lvlJc w:val="left"/>
      <w:pPr>
        <w:ind w:left="4937" w:hanging="360"/>
      </w:pPr>
    </w:lvl>
    <w:lvl w:ilvl="5" w:tplc="0421001B" w:tentative="1">
      <w:start w:val="1"/>
      <w:numFmt w:val="lowerRoman"/>
      <w:lvlText w:val="%6."/>
      <w:lvlJc w:val="right"/>
      <w:pPr>
        <w:ind w:left="5657" w:hanging="180"/>
      </w:pPr>
    </w:lvl>
    <w:lvl w:ilvl="6" w:tplc="0421000F" w:tentative="1">
      <w:start w:val="1"/>
      <w:numFmt w:val="decimal"/>
      <w:lvlText w:val="%7."/>
      <w:lvlJc w:val="left"/>
      <w:pPr>
        <w:ind w:left="6377" w:hanging="360"/>
      </w:pPr>
    </w:lvl>
    <w:lvl w:ilvl="7" w:tplc="04210019" w:tentative="1">
      <w:start w:val="1"/>
      <w:numFmt w:val="lowerLetter"/>
      <w:lvlText w:val="%8."/>
      <w:lvlJc w:val="left"/>
      <w:pPr>
        <w:ind w:left="7097" w:hanging="360"/>
      </w:pPr>
    </w:lvl>
    <w:lvl w:ilvl="8" w:tplc="0421001B" w:tentative="1">
      <w:start w:val="1"/>
      <w:numFmt w:val="lowerRoman"/>
      <w:lvlText w:val="%9."/>
      <w:lvlJc w:val="right"/>
      <w:pPr>
        <w:ind w:left="7817" w:hanging="180"/>
      </w:pPr>
    </w:lvl>
  </w:abstractNum>
  <w:abstractNum w:abstractNumId="28">
    <w:nsid w:val="7ACF361D"/>
    <w:multiLevelType w:val="hybridMultilevel"/>
    <w:tmpl w:val="7340BEA2"/>
    <w:lvl w:ilvl="0" w:tplc="5F0CC7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20"/>
  </w:num>
  <w:num w:numId="3">
    <w:abstractNumId w:val="8"/>
  </w:num>
  <w:num w:numId="4">
    <w:abstractNumId w:val="4"/>
  </w:num>
  <w:num w:numId="5">
    <w:abstractNumId w:val="25"/>
  </w:num>
  <w:num w:numId="6">
    <w:abstractNumId w:val="7"/>
  </w:num>
  <w:num w:numId="7">
    <w:abstractNumId w:val="19"/>
  </w:num>
  <w:num w:numId="8">
    <w:abstractNumId w:val="1"/>
  </w:num>
  <w:num w:numId="9">
    <w:abstractNumId w:val="28"/>
  </w:num>
  <w:num w:numId="10">
    <w:abstractNumId w:val="26"/>
  </w:num>
  <w:num w:numId="11">
    <w:abstractNumId w:val="6"/>
  </w:num>
  <w:num w:numId="12">
    <w:abstractNumId w:val="18"/>
  </w:num>
  <w:num w:numId="13">
    <w:abstractNumId w:val="14"/>
  </w:num>
  <w:num w:numId="14">
    <w:abstractNumId w:val="11"/>
  </w:num>
  <w:num w:numId="15">
    <w:abstractNumId w:val="22"/>
  </w:num>
  <w:num w:numId="16">
    <w:abstractNumId w:val="10"/>
  </w:num>
  <w:num w:numId="17">
    <w:abstractNumId w:val="23"/>
  </w:num>
  <w:num w:numId="18">
    <w:abstractNumId w:val="5"/>
  </w:num>
  <w:num w:numId="19">
    <w:abstractNumId w:val="16"/>
  </w:num>
  <w:num w:numId="20">
    <w:abstractNumId w:val="13"/>
  </w:num>
  <w:num w:numId="21">
    <w:abstractNumId w:val="12"/>
  </w:num>
  <w:num w:numId="22">
    <w:abstractNumId w:val="27"/>
  </w:num>
  <w:num w:numId="23">
    <w:abstractNumId w:val="15"/>
  </w:num>
  <w:num w:numId="24">
    <w:abstractNumId w:val="0"/>
  </w:num>
  <w:num w:numId="25">
    <w:abstractNumId w:val="17"/>
  </w:num>
  <w:num w:numId="26">
    <w:abstractNumId w:val="2"/>
  </w:num>
  <w:num w:numId="27">
    <w:abstractNumId w:val="9"/>
  </w:num>
  <w:num w:numId="28">
    <w:abstractNumId w:val="24"/>
  </w:num>
  <w:num w:numId="29">
    <w:abstractNumId w:val="2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310305"/>
    <w:rsid w:val="00004C0F"/>
    <w:rsid w:val="000600AA"/>
    <w:rsid w:val="0006374D"/>
    <w:rsid w:val="000721C4"/>
    <w:rsid w:val="00097D3D"/>
    <w:rsid w:val="000C041F"/>
    <w:rsid w:val="00105E8B"/>
    <w:rsid w:val="001139B0"/>
    <w:rsid w:val="00122ABB"/>
    <w:rsid w:val="0015031C"/>
    <w:rsid w:val="001959E8"/>
    <w:rsid w:val="001A3609"/>
    <w:rsid w:val="001B461F"/>
    <w:rsid w:val="001D0C37"/>
    <w:rsid w:val="001F17F2"/>
    <w:rsid w:val="0027642A"/>
    <w:rsid w:val="002A6DD5"/>
    <w:rsid w:val="002D23EE"/>
    <w:rsid w:val="00302856"/>
    <w:rsid w:val="00310305"/>
    <w:rsid w:val="00313ADD"/>
    <w:rsid w:val="003477D8"/>
    <w:rsid w:val="00351BA7"/>
    <w:rsid w:val="003629A6"/>
    <w:rsid w:val="00372F4F"/>
    <w:rsid w:val="00391AFD"/>
    <w:rsid w:val="003A51DF"/>
    <w:rsid w:val="003A6900"/>
    <w:rsid w:val="003D08F2"/>
    <w:rsid w:val="00483127"/>
    <w:rsid w:val="004D4DC3"/>
    <w:rsid w:val="004E6D1F"/>
    <w:rsid w:val="004F0BEA"/>
    <w:rsid w:val="00520637"/>
    <w:rsid w:val="00554DD4"/>
    <w:rsid w:val="00594107"/>
    <w:rsid w:val="00595128"/>
    <w:rsid w:val="00595C37"/>
    <w:rsid w:val="005A5411"/>
    <w:rsid w:val="005A6102"/>
    <w:rsid w:val="005C6DE9"/>
    <w:rsid w:val="005E5AE2"/>
    <w:rsid w:val="00603226"/>
    <w:rsid w:val="006237A7"/>
    <w:rsid w:val="00641753"/>
    <w:rsid w:val="006522FF"/>
    <w:rsid w:val="0066192A"/>
    <w:rsid w:val="00675415"/>
    <w:rsid w:val="006766BD"/>
    <w:rsid w:val="006C4FD3"/>
    <w:rsid w:val="006C5929"/>
    <w:rsid w:val="007538DC"/>
    <w:rsid w:val="007A6CEC"/>
    <w:rsid w:val="007E413B"/>
    <w:rsid w:val="0084434F"/>
    <w:rsid w:val="00874A7B"/>
    <w:rsid w:val="008B36CE"/>
    <w:rsid w:val="008C385A"/>
    <w:rsid w:val="008D5717"/>
    <w:rsid w:val="009C493D"/>
    <w:rsid w:val="009D0A9E"/>
    <w:rsid w:val="009D66A8"/>
    <w:rsid w:val="009F25E9"/>
    <w:rsid w:val="009F4DFB"/>
    <w:rsid w:val="00A14BD5"/>
    <w:rsid w:val="00A8691F"/>
    <w:rsid w:val="00A9700F"/>
    <w:rsid w:val="00AD36C4"/>
    <w:rsid w:val="00AD6695"/>
    <w:rsid w:val="00B37859"/>
    <w:rsid w:val="00B40701"/>
    <w:rsid w:val="00B75D88"/>
    <w:rsid w:val="00B95B55"/>
    <w:rsid w:val="00BA1E7E"/>
    <w:rsid w:val="00C4314C"/>
    <w:rsid w:val="00C5738F"/>
    <w:rsid w:val="00C84426"/>
    <w:rsid w:val="00CD5613"/>
    <w:rsid w:val="00CE3343"/>
    <w:rsid w:val="00CF1FA3"/>
    <w:rsid w:val="00D0482A"/>
    <w:rsid w:val="00D3425E"/>
    <w:rsid w:val="00D64F51"/>
    <w:rsid w:val="00D70782"/>
    <w:rsid w:val="00D84403"/>
    <w:rsid w:val="00D878FA"/>
    <w:rsid w:val="00D96DBD"/>
    <w:rsid w:val="00DB12ED"/>
    <w:rsid w:val="00DC0A44"/>
    <w:rsid w:val="00E10113"/>
    <w:rsid w:val="00E658DF"/>
    <w:rsid w:val="00E86522"/>
    <w:rsid w:val="00F048BC"/>
    <w:rsid w:val="00F22EED"/>
    <w:rsid w:val="00F46330"/>
    <w:rsid w:val="00F64343"/>
    <w:rsid w:val="00FA5FA7"/>
    <w:rsid w:val="00FC510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0305"/>
    <w:rPr>
      <w:rFonts w:ascii="Calibri" w:eastAsia="Calibri" w:hAnsi="Calibri" w:cs="Times New Roman"/>
      <w:lang w:val="en-US"/>
    </w:rPr>
  </w:style>
  <w:style w:type="paragraph" w:styleId="Heading1">
    <w:name w:val="heading 1"/>
    <w:basedOn w:val="Normal"/>
    <w:link w:val="Heading1Char"/>
    <w:uiPriority w:val="9"/>
    <w:qFormat/>
    <w:rsid w:val="009C493D"/>
    <w:pPr>
      <w:spacing w:before="100" w:beforeAutospacing="1" w:after="100" w:afterAutospacing="1" w:line="240" w:lineRule="auto"/>
      <w:outlineLvl w:val="0"/>
    </w:pPr>
    <w:rPr>
      <w:rFonts w:ascii="Times New Roman" w:eastAsia="Times New Roman" w:hAnsi="Times New Roman"/>
      <w:b/>
      <w:bCs/>
      <w:kern w:val="36"/>
      <w:sz w:val="48"/>
      <w:szCs w:val="48"/>
      <w:lang w:val="id-ID"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0305"/>
    <w:pPr>
      <w:ind w:left="720"/>
      <w:contextualSpacing/>
    </w:pPr>
  </w:style>
  <w:style w:type="paragraph" w:styleId="Header">
    <w:name w:val="header"/>
    <w:basedOn w:val="Normal"/>
    <w:link w:val="HeaderChar"/>
    <w:uiPriority w:val="99"/>
    <w:unhideWhenUsed/>
    <w:rsid w:val="003103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0305"/>
    <w:rPr>
      <w:rFonts w:ascii="Calibri" w:eastAsia="Calibri" w:hAnsi="Calibri" w:cs="Times New Roman"/>
      <w:lang w:val="en-US"/>
    </w:rPr>
  </w:style>
  <w:style w:type="paragraph" w:styleId="Footer">
    <w:name w:val="footer"/>
    <w:basedOn w:val="Normal"/>
    <w:link w:val="FooterChar"/>
    <w:uiPriority w:val="99"/>
    <w:unhideWhenUsed/>
    <w:rsid w:val="003103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0305"/>
    <w:rPr>
      <w:rFonts w:ascii="Calibri" w:eastAsia="Calibri" w:hAnsi="Calibri" w:cs="Times New Roman"/>
      <w:lang w:val="en-US"/>
    </w:rPr>
  </w:style>
  <w:style w:type="character" w:styleId="PageNumber">
    <w:name w:val="page number"/>
    <w:basedOn w:val="DefaultParagraphFont"/>
    <w:rsid w:val="00310305"/>
  </w:style>
  <w:style w:type="paragraph" w:styleId="NormalWeb">
    <w:name w:val="Normal (Web)"/>
    <w:basedOn w:val="Normal"/>
    <w:link w:val="NormalWebChar"/>
    <w:uiPriority w:val="99"/>
    <w:rsid w:val="00310305"/>
    <w:pPr>
      <w:spacing w:before="100" w:beforeAutospacing="1" w:after="100" w:afterAutospacing="1" w:line="240" w:lineRule="auto"/>
    </w:pPr>
    <w:rPr>
      <w:rFonts w:ascii="Times New Roman" w:eastAsia="SimSun" w:hAnsi="Times New Roman"/>
      <w:sz w:val="24"/>
      <w:szCs w:val="24"/>
      <w:lang w:eastAsia="zh-CN"/>
    </w:rPr>
  </w:style>
  <w:style w:type="character" w:customStyle="1" w:styleId="NormalWebChar">
    <w:name w:val="Normal (Web) Char"/>
    <w:link w:val="NormalWeb"/>
    <w:rsid w:val="00310305"/>
    <w:rPr>
      <w:rFonts w:ascii="Times New Roman" w:eastAsia="SimSun" w:hAnsi="Times New Roman" w:cs="Times New Roman"/>
      <w:sz w:val="24"/>
      <w:szCs w:val="24"/>
      <w:lang w:val="en-US" w:eastAsia="zh-CN"/>
    </w:rPr>
  </w:style>
  <w:style w:type="character" w:styleId="Emphasis">
    <w:name w:val="Emphasis"/>
    <w:uiPriority w:val="20"/>
    <w:qFormat/>
    <w:rsid w:val="00310305"/>
    <w:rPr>
      <w:i/>
      <w:iCs/>
    </w:rPr>
  </w:style>
  <w:style w:type="paragraph" w:customStyle="1" w:styleId="Default">
    <w:name w:val="Default"/>
    <w:rsid w:val="00310305"/>
    <w:pPr>
      <w:autoSpaceDE w:val="0"/>
      <w:autoSpaceDN w:val="0"/>
      <w:adjustRightInd w:val="0"/>
      <w:spacing w:after="0" w:line="240" w:lineRule="auto"/>
    </w:pPr>
    <w:rPr>
      <w:rFonts w:ascii="Times New Roman" w:eastAsia="Times New Roman" w:hAnsi="Times New Roman" w:cs="Times New Roman"/>
      <w:color w:val="000000"/>
      <w:sz w:val="24"/>
      <w:szCs w:val="24"/>
      <w:lang w:eastAsia="id-ID"/>
    </w:rPr>
  </w:style>
  <w:style w:type="character" w:styleId="Strong">
    <w:name w:val="Strong"/>
    <w:basedOn w:val="DefaultParagraphFont"/>
    <w:uiPriority w:val="22"/>
    <w:qFormat/>
    <w:rsid w:val="00310305"/>
    <w:rPr>
      <w:b/>
      <w:bCs/>
    </w:rPr>
  </w:style>
  <w:style w:type="character" w:customStyle="1" w:styleId="Heading1Char">
    <w:name w:val="Heading 1 Char"/>
    <w:basedOn w:val="DefaultParagraphFont"/>
    <w:link w:val="Heading1"/>
    <w:uiPriority w:val="9"/>
    <w:rsid w:val="009C493D"/>
    <w:rPr>
      <w:rFonts w:ascii="Times New Roman" w:eastAsia="Times New Roman" w:hAnsi="Times New Roman" w:cs="Times New Roman"/>
      <w:b/>
      <w:bCs/>
      <w:kern w:val="36"/>
      <w:sz w:val="48"/>
      <w:szCs w:val="48"/>
      <w:lang w:eastAsia="id-ID"/>
    </w:rPr>
  </w:style>
  <w:style w:type="table" w:styleId="TableGrid">
    <w:name w:val="Table Grid"/>
    <w:basedOn w:val="TableNormal"/>
    <w:uiPriority w:val="59"/>
    <w:rsid w:val="009C493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777</TotalTime>
  <Pages>1</Pages>
  <Words>3301</Words>
  <Characters>18817</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Ferry MP</cp:lastModifiedBy>
  <cp:revision>24</cp:revision>
  <cp:lastPrinted>2014-11-02T16:05:00Z</cp:lastPrinted>
  <dcterms:created xsi:type="dcterms:W3CDTF">2014-07-07T17:17:00Z</dcterms:created>
  <dcterms:modified xsi:type="dcterms:W3CDTF">2015-02-05T03:39:00Z</dcterms:modified>
</cp:coreProperties>
</file>